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7A" w:rsidRDefault="007D374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50727A" w:rsidRDefault="007D374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50727A" w:rsidRDefault="007D374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50727A" w:rsidRDefault="007D374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50727A" w:rsidRDefault="0050727A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50727A" w:rsidRDefault="007D374B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50727A" w:rsidRDefault="0050727A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50727A" w:rsidRDefault="007D374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 w:val="0"/>
          <w:sz w:val="28"/>
          <w:szCs w:val="28"/>
          <w:u w:val="single"/>
        </w:rPr>
        <w:t>11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м</w:t>
      </w:r>
      <w:r>
        <w:rPr>
          <w:rFonts w:ascii="Times New Roman" w:hAnsi="Times New Roman"/>
          <w:b w:val="0"/>
          <w:sz w:val="28"/>
          <w:szCs w:val="28"/>
          <w:u w:val="single"/>
        </w:rPr>
        <w:t>арта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 w:val="0"/>
          <w:sz w:val="28"/>
          <w:szCs w:val="28"/>
          <w:u w:val="single"/>
        </w:rPr>
        <w:t>5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b w:val="0"/>
          <w:sz w:val="28"/>
          <w:szCs w:val="28"/>
          <w:u w:val="single"/>
        </w:rPr>
        <w:t>262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50727A" w:rsidRDefault="007D374B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с. Заброды </w:t>
      </w:r>
    </w:p>
    <w:p w:rsidR="0050727A" w:rsidRDefault="0050727A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0727A" w:rsidRDefault="007D374B">
      <w:pPr>
        <w:pStyle w:val="ConsTitle"/>
        <w:widowControl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26.11.2024 г. № 241 «Об установлении ставок земельного налога на территории Заброденского сельского поселения на 2025 год» </w:t>
      </w:r>
    </w:p>
    <w:p w:rsidR="0050727A" w:rsidRDefault="0050727A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0727A" w:rsidRDefault="007D374B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муниципальных правовых актов в соответствие с действующим зак</w:t>
      </w:r>
      <w:r>
        <w:rPr>
          <w:sz w:val="28"/>
          <w:szCs w:val="28"/>
        </w:rPr>
        <w:t xml:space="preserve">онодательством, Совет народных депутатов Заброденского сельского поселения Калачеевского муниципального района Воронежской области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50727A" w:rsidRDefault="0050727A">
      <w:pPr>
        <w:ind w:firstLineChars="171" w:firstLine="479"/>
        <w:rPr>
          <w:sz w:val="28"/>
          <w:szCs w:val="28"/>
        </w:rPr>
      </w:pPr>
    </w:p>
    <w:p w:rsidR="0050727A" w:rsidRDefault="007D374B">
      <w:pPr>
        <w:numPr>
          <w:ilvl w:val="0"/>
          <w:numId w:val="1"/>
        </w:numPr>
        <w:tabs>
          <w:tab w:val="clear" w:pos="786"/>
          <w:tab w:val="left" w:pos="426"/>
          <w:tab w:val="left" w:pos="1134"/>
        </w:tabs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народных депутатов Заброденского сельского поселения от 26.11.2024 г. № 241 «Об</w:t>
      </w:r>
      <w:r>
        <w:rPr>
          <w:sz w:val="28"/>
          <w:szCs w:val="28"/>
        </w:rPr>
        <w:t xml:space="preserve"> установлении ставок земельного налога на территории Заброденского сельского поселения на 2025 год»:</w:t>
      </w:r>
    </w:p>
    <w:p w:rsidR="0050727A" w:rsidRDefault="007D374B">
      <w:pPr>
        <w:pStyle w:val="a6"/>
        <w:numPr>
          <w:ilvl w:val="1"/>
          <w:numId w:val="2"/>
        </w:numPr>
        <w:tabs>
          <w:tab w:val="left" w:pos="1134"/>
        </w:tabs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 п</w:t>
      </w:r>
      <w:r>
        <w:rPr>
          <w:sz w:val="28"/>
          <w:szCs w:val="28"/>
        </w:rPr>
        <w:t>ункт</w:t>
      </w:r>
      <w:r>
        <w:rPr>
          <w:sz w:val="28"/>
          <w:szCs w:val="28"/>
        </w:rPr>
        <w:t xml:space="preserve"> 1 решения в новой редакции:</w:t>
      </w:r>
    </w:p>
    <w:p w:rsidR="0050727A" w:rsidRDefault="007D374B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ставки земельного налога на территории Заброденского сельского поселения в следующих размерах:</w:t>
      </w:r>
    </w:p>
    <w:p w:rsidR="0050727A" w:rsidRDefault="007D374B">
      <w:pPr>
        <w:pStyle w:val="a6"/>
        <w:numPr>
          <w:ilvl w:val="1"/>
          <w:numId w:val="3"/>
        </w:numPr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0,3 процента в отношении земельных участков:</w:t>
      </w:r>
    </w:p>
    <w:p w:rsidR="0050727A" w:rsidRDefault="007D374B">
      <w:pPr>
        <w:pStyle w:val="a6"/>
        <w:numPr>
          <w:ilvl w:val="2"/>
          <w:numId w:val="3"/>
        </w:numPr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0727A" w:rsidRDefault="007D374B">
      <w:pPr>
        <w:pStyle w:val="a6"/>
        <w:numPr>
          <w:ilvl w:val="2"/>
          <w:numId w:val="3"/>
        </w:numPr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занятых жилищным фонд</w:t>
      </w:r>
      <w:r>
        <w:rPr>
          <w:sz w:val="28"/>
          <w:szCs w:val="28"/>
        </w:rPr>
        <w:t>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</w:t>
      </w:r>
      <w:r>
        <w:rPr>
          <w:sz w:val="28"/>
          <w:szCs w:val="28"/>
        </w:rPr>
        <w:t>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</w:t>
      </w:r>
      <w:r>
        <w:rPr>
          <w:sz w:val="28"/>
          <w:szCs w:val="28"/>
        </w:rPr>
        <w:t>льской деятельности, и земельных участков, кадастровая стоимость каждого из которых превышает 300 миллионов рублей;</w:t>
      </w:r>
    </w:p>
    <w:p w:rsidR="0050727A" w:rsidRDefault="007D374B">
      <w:pPr>
        <w:pStyle w:val="a6"/>
        <w:numPr>
          <w:ilvl w:val="2"/>
          <w:numId w:val="3"/>
        </w:numPr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</w:t>
      </w:r>
      <w:r>
        <w:rPr>
          <w:sz w:val="28"/>
          <w:szCs w:val="28"/>
        </w:rPr>
        <w:t>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</w:t>
      </w:r>
      <w:r>
        <w:rPr>
          <w:sz w:val="28"/>
          <w:szCs w:val="28"/>
        </w:rPr>
        <w:t xml:space="preserve">ы Российской Федерации", </w:t>
      </w:r>
      <w:r>
        <w:rPr>
          <w:sz w:val="28"/>
          <w:szCs w:val="28"/>
        </w:rPr>
        <w:lastRenderedPageBreak/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0727A" w:rsidRDefault="007D374B">
      <w:pPr>
        <w:pStyle w:val="a6"/>
        <w:numPr>
          <w:ilvl w:val="2"/>
          <w:numId w:val="3"/>
        </w:numPr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</w:t>
      </w:r>
      <w:r>
        <w:rPr>
          <w:sz w:val="28"/>
          <w:szCs w:val="28"/>
        </w:rPr>
        <w:t>х для обеспечения обороны, безопасности и таможенных нужд;</w:t>
      </w:r>
    </w:p>
    <w:p w:rsidR="0050727A" w:rsidRDefault="007D374B">
      <w:pPr>
        <w:pStyle w:val="a6"/>
        <w:numPr>
          <w:ilvl w:val="2"/>
          <w:numId w:val="3"/>
        </w:numPr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0,4 процента в отношении земельных участков:</w:t>
      </w:r>
    </w:p>
    <w:p w:rsidR="0050727A" w:rsidRDefault="007D374B">
      <w:pPr>
        <w:pStyle w:val="a6"/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предназначенных для размещения стоянок транспортных средств, </w:t>
      </w:r>
      <w:r>
        <w:rPr>
          <w:sz w:val="28"/>
          <w:szCs w:val="28"/>
        </w:rPr>
        <w:t>осуществляющих перевозки людей по установленному маршруту;</w:t>
      </w:r>
    </w:p>
    <w:p w:rsidR="0050727A" w:rsidRDefault="007D374B">
      <w:pPr>
        <w:pStyle w:val="a6"/>
        <w:numPr>
          <w:ilvl w:val="2"/>
          <w:numId w:val="3"/>
        </w:numPr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0,5 процентов в отношении земель</w:t>
      </w:r>
      <w:r>
        <w:rPr>
          <w:sz w:val="28"/>
          <w:szCs w:val="28"/>
        </w:rPr>
        <w:t>ных участков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предназначенных для осуществление религиозных обрядов;</w:t>
      </w:r>
    </w:p>
    <w:p w:rsidR="0050727A" w:rsidRDefault="007D374B">
      <w:pPr>
        <w:pStyle w:val="a6"/>
        <w:numPr>
          <w:ilvl w:val="2"/>
          <w:numId w:val="3"/>
        </w:numPr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1,5 процента в отношении прочих земельных участков.».</w:t>
      </w:r>
    </w:p>
    <w:p w:rsidR="0050727A" w:rsidRDefault="007D374B">
      <w:pPr>
        <w:numPr>
          <w:ilvl w:val="0"/>
          <w:numId w:val="1"/>
        </w:numPr>
        <w:tabs>
          <w:tab w:val="left" w:pos="0"/>
        </w:tabs>
        <w:spacing w:after="100" w:afterAutospacing="1"/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опубликования и распространяется на правоотношения, возникшие с 01.01.2025 г.</w:t>
      </w:r>
    </w:p>
    <w:p w:rsidR="0050727A" w:rsidRDefault="007D374B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</w:t>
      </w:r>
      <w:r>
        <w:rPr>
          <w:sz w:val="28"/>
          <w:szCs w:val="28"/>
        </w:rPr>
        <w:t>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50727A" w:rsidRDefault="007D374B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бюджету, </w:t>
      </w:r>
      <w:r>
        <w:rPr>
          <w:sz w:val="28"/>
          <w:szCs w:val="28"/>
        </w:rPr>
        <w:t>налогам и муниципальной собственности.</w:t>
      </w:r>
    </w:p>
    <w:p w:rsidR="0050727A" w:rsidRDefault="0050727A">
      <w:pPr>
        <w:rPr>
          <w:b/>
          <w:sz w:val="28"/>
          <w:szCs w:val="28"/>
        </w:rPr>
      </w:pPr>
    </w:p>
    <w:p w:rsidR="0050727A" w:rsidRDefault="0050727A">
      <w:pPr>
        <w:rPr>
          <w:b/>
          <w:sz w:val="28"/>
          <w:szCs w:val="28"/>
        </w:rPr>
      </w:pPr>
    </w:p>
    <w:p w:rsidR="0050727A" w:rsidRDefault="007D3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0727A" w:rsidRDefault="007D3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Заброденского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 В. Концедалов</w:t>
      </w:r>
    </w:p>
    <w:p w:rsidR="0050727A" w:rsidRDefault="0050727A">
      <w:pPr>
        <w:pStyle w:val="ConsTitle"/>
        <w:widowControl/>
        <w:ind w:right="0"/>
        <w:jc w:val="both"/>
      </w:pPr>
    </w:p>
    <w:sectPr w:rsidR="0050727A" w:rsidSect="004B5C03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4B" w:rsidRDefault="007D374B">
      <w:r>
        <w:separator/>
      </w:r>
    </w:p>
  </w:endnote>
  <w:endnote w:type="continuationSeparator" w:id="0">
    <w:p w:rsidR="007D374B" w:rsidRDefault="007D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4B" w:rsidRDefault="007D374B">
      <w:r>
        <w:separator/>
      </w:r>
    </w:p>
  </w:footnote>
  <w:footnote w:type="continuationSeparator" w:id="0">
    <w:p w:rsidR="007D374B" w:rsidRDefault="007D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1B8F"/>
    <w:multiLevelType w:val="multilevel"/>
    <w:tmpl w:val="503B1B8F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56456FD"/>
    <w:multiLevelType w:val="multilevel"/>
    <w:tmpl w:val="756456FD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D661123"/>
    <w:multiLevelType w:val="multilevel"/>
    <w:tmpl w:val="7D661123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07773"/>
    <w:rsid w:val="00007BB5"/>
    <w:rsid w:val="00033A26"/>
    <w:rsid w:val="000711C2"/>
    <w:rsid w:val="000C043C"/>
    <w:rsid w:val="000C0636"/>
    <w:rsid w:val="000E494A"/>
    <w:rsid w:val="00101E41"/>
    <w:rsid w:val="00111397"/>
    <w:rsid w:val="001229D5"/>
    <w:rsid w:val="0012732A"/>
    <w:rsid w:val="00156746"/>
    <w:rsid w:val="00157D93"/>
    <w:rsid w:val="00172E92"/>
    <w:rsid w:val="00175EAD"/>
    <w:rsid w:val="00187050"/>
    <w:rsid w:val="001E66B5"/>
    <w:rsid w:val="00234FAE"/>
    <w:rsid w:val="002374AF"/>
    <w:rsid w:val="00275A5B"/>
    <w:rsid w:val="00283C45"/>
    <w:rsid w:val="0034733D"/>
    <w:rsid w:val="003529BE"/>
    <w:rsid w:val="00371ECE"/>
    <w:rsid w:val="003800F1"/>
    <w:rsid w:val="003C26F7"/>
    <w:rsid w:val="003C4924"/>
    <w:rsid w:val="003E5B93"/>
    <w:rsid w:val="00432015"/>
    <w:rsid w:val="00443DA6"/>
    <w:rsid w:val="00447321"/>
    <w:rsid w:val="0045496E"/>
    <w:rsid w:val="004574CE"/>
    <w:rsid w:val="004B5C03"/>
    <w:rsid w:val="004C0ACF"/>
    <w:rsid w:val="004C5315"/>
    <w:rsid w:val="004D6477"/>
    <w:rsid w:val="0050727A"/>
    <w:rsid w:val="005276A6"/>
    <w:rsid w:val="0058671F"/>
    <w:rsid w:val="0059636C"/>
    <w:rsid w:val="005D529B"/>
    <w:rsid w:val="005F26A8"/>
    <w:rsid w:val="00665729"/>
    <w:rsid w:val="00675AF9"/>
    <w:rsid w:val="006806F5"/>
    <w:rsid w:val="006A6949"/>
    <w:rsid w:val="006B347F"/>
    <w:rsid w:val="006C6B90"/>
    <w:rsid w:val="007564C1"/>
    <w:rsid w:val="00797D1D"/>
    <w:rsid w:val="007A2F70"/>
    <w:rsid w:val="007B6493"/>
    <w:rsid w:val="007D079D"/>
    <w:rsid w:val="007D374B"/>
    <w:rsid w:val="00807A92"/>
    <w:rsid w:val="00825D01"/>
    <w:rsid w:val="00877C26"/>
    <w:rsid w:val="008A37B0"/>
    <w:rsid w:val="008C030A"/>
    <w:rsid w:val="00917531"/>
    <w:rsid w:val="00921E98"/>
    <w:rsid w:val="00964D5D"/>
    <w:rsid w:val="0096684E"/>
    <w:rsid w:val="00986868"/>
    <w:rsid w:val="00992EBF"/>
    <w:rsid w:val="009B3499"/>
    <w:rsid w:val="00A00D8A"/>
    <w:rsid w:val="00A12D03"/>
    <w:rsid w:val="00A33665"/>
    <w:rsid w:val="00A35061"/>
    <w:rsid w:val="00A40144"/>
    <w:rsid w:val="00A42530"/>
    <w:rsid w:val="00A54B9C"/>
    <w:rsid w:val="00AA0D77"/>
    <w:rsid w:val="00AD3E0B"/>
    <w:rsid w:val="00B16C0A"/>
    <w:rsid w:val="00B16EF5"/>
    <w:rsid w:val="00B35C93"/>
    <w:rsid w:val="00B37435"/>
    <w:rsid w:val="00B4450C"/>
    <w:rsid w:val="00B448D0"/>
    <w:rsid w:val="00B66201"/>
    <w:rsid w:val="00BF1899"/>
    <w:rsid w:val="00C00EEA"/>
    <w:rsid w:val="00C04216"/>
    <w:rsid w:val="00C1096C"/>
    <w:rsid w:val="00C37F8D"/>
    <w:rsid w:val="00C76714"/>
    <w:rsid w:val="00CA683B"/>
    <w:rsid w:val="00CD7C73"/>
    <w:rsid w:val="00D028BE"/>
    <w:rsid w:val="00D3395A"/>
    <w:rsid w:val="00D86534"/>
    <w:rsid w:val="00E073BC"/>
    <w:rsid w:val="00E11ADA"/>
    <w:rsid w:val="00E41858"/>
    <w:rsid w:val="00E52DEB"/>
    <w:rsid w:val="00E632FF"/>
    <w:rsid w:val="00EB5C4B"/>
    <w:rsid w:val="00F5073B"/>
    <w:rsid w:val="00F86F99"/>
    <w:rsid w:val="00FA33A7"/>
    <w:rsid w:val="631B3F63"/>
    <w:rsid w:val="6E6F5167"/>
    <w:rsid w:val="791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2D106-219F-44C8-95F7-ABD503FC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D42D-80D6-43E2-9082-1535B585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Nota2</cp:lastModifiedBy>
  <cp:revision>3</cp:revision>
  <cp:lastPrinted>2025-03-12T05:25:00Z</cp:lastPrinted>
  <dcterms:created xsi:type="dcterms:W3CDTF">2025-01-30T10:05:00Z</dcterms:created>
  <dcterms:modified xsi:type="dcterms:W3CDTF">2025-03-12T05:28:00Z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57CD5E6B17C9477EBEFD206BE101E804_13</vt:lpwstr>
  </property>
</Properties>
</file>