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0B" w:rsidRPr="00351718" w:rsidRDefault="008F1D0B" w:rsidP="00A56A8D">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АДМИНИСТРАЦИЯ</w:t>
      </w:r>
    </w:p>
    <w:p w:rsidR="008F1D0B" w:rsidRPr="00351718" w:rsidRDefault="008F1D0B" w:rsidP="00A56A8D">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 xml:space="preserve"> ЗАБРОДЕНСКОГО СЕЛЬСКОГО ПОСЕЛЕНИЯ</w:t>
      </w:r>
    </w:p>
    <w:p w:rsidR="008F1D0B" w:rsidRPr="00351718" w:rsidRDefault="008F1D0B" w:rsidP="00A56A8D">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КАЛАЧЕЕВСКОГО МУНИЦИПАЛЬНОГО РАЙОНА</w:t>
      </w:r>
    </w:p>
    <w:p w:rsidR="005604B4" w:rsidRDefault="008F1D0B" w:rsidP="00D85828">
      <w:pPr>
        <w:spacing w:after="0" w:line="240" w:lineRule="auto"/>
        <w:jc w:val="center"/>
        <w:rPr>
          <w:rFonts w:ascii="Times New Roman" w:eastAsia="Times New Roman" w:hAnsi="Times New Roman" w:cs="Times New Roman"/>
          <w:b/>
          <w:sz w:val="28"/>
          <w:szCs w:val="28"/>
          <w:lang w:eastAsia="ru-RU"/>
        </w:rPr>
      </w:pPr>
      <w:r w:rsidRPr="00351718">
        <w:rPr>
          <w:rFonts w:ascii="Times New Roman" w:eastAsia="Times New Roman" w:hAnsi="Times New Roman" w:cs="Times New Roman"/>
          <w:b/>
          <w:sz w:val="28"/>
          <w:szCs w:val="28"/>
          <w:lang w:eastAsia="ru-RU"/>
        </w:rPr>
        <w:t>ВОРОНЕЖСКОЙ ОБЛАСТИ</w:t>
      </w:r>
    </w:p>
    <w:p w:rsidR="005604B4" w:rsidRDefault="005604B4" w:rsidP="005604B4">
      <w:pPr>
        <w:spacing w:after="0" w:line="240" w:lineRule="auto"/>
        <w:jc w:val="center"/>
        <w:rPr>
          <w:rFonts w:ascii="Times New Roman" w:eastAsia="Times New Roman" w:hAnsi="Times New Roman" w:cs="Times New Roman"/>
          <w:b/>
          <w:bCs/>
          <w:sz w:val="24"/>
          <w:szCs w:val="24"/>
          <w:lang w:eastAsia="ru-RU"/>
        </w:rPr>
      </w:pPr>
    </w:p>
    <w:p w:rsidR="008F1D0B" w:rsidRPr="005604B4" w:rsidRDefault="008F1D0B" w:rsidP="005604B4">
      <w:pPr>
        <w:spacing w:after="0" w:line="240" w:lineRule="auto"/>
        <w:jc w:val="center"/>
        <w:rPr>
          <w:rFonts w:ascii="Times New Roman" w:eastAsia="Times New Roman" w:hAnsi="Times New Roman" w:cs="Times New Roman"/>
          <w:b/>
          <w:bCs/>
          <w:sz w:val="24"/>
          <w:szCs w:val="24"/>
          <w:lang w:eastAsia="ru-RU"/>
        </w:rPr>
      </w:pPr>
      <w:r w:rsidRPr="00351718">
        <w:rPr>
          <w:rFonts w:ascii="Times New Roman" w:eastAsia="Arial Unicode MS" w:hAnsi="Times New Roman" w:cs="Times New Roman"/>
          <w:b/>
          <w:bCs/>
          <w:sz w:val="32"/>
          <w:szCs w:val="32"/>
          <w:lang w:eastAsia="ru-RU"/>
        </w:rPr>
        <w:t>П О С Т А Н О В Л Е Н И Е</w:t>
      </w:r>
    </w:p>
    <w:p w:rsidR="0053514C" w:rsidRPr="0053514C" w:rsidRDefault="0053514C" w:rsidP="0053514C">
      <w:pPr>
        <w:spacing w:after="0" w:line="240" w:lineRule="auto"/>
        <w:rPr>
          <w:rFonts w:ascii="Times New Roman" w:eastAsia="Times New Roman" w:hAnsi="Times New Roman" w:cs="Times New Roman"/>
          <w:sz w:val="28"/>
          <w:szCs w:val="28"/>
          <w:u w:val="single"/>
          <w:lang w:eastAsia="ru-RU"/>
        </w:rPr>
      </w:pPr>
      <w:bookmarkStart w:id="0" w:name="_GoBack"/>
      <w:r w:rsidRPr="0053514C">
        <w:rPr>
          <w:rFonts w:ascii="Times New Roman" w:eastAsia="Times New Roman" w:hAnsi="Times New Roman" w:cs="Times New Roman"/>
          <w:sz w:val="28"/>
          <w:szCs w:val="28"/>
          <w:u w:val="single"/>
          <w:lang w:eastAsia="ru-RU"/>
        </w:rPr>
        <w:t>13 марта 2025 г. № 35</w:t>
      </w:r>
    </w:p>
    <w:bookmarkEnd w:id="0"/>
    <w:p w:rsidR="008F1D0B" w:rsidRPr="008F1D0B" w:rsidRDefault="008F1D0B" w:rsidP="00A56A8D">
      <w:pPr>
        <w:spacing w:after="0" w:line="240" w:lineRule="auto"/>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4"/>
          <w:szCs w:val="24"/>
          <w:lang w:eastAsia="ru-RU"/>
        </w:rPr>
        <w:t xml:space="preserve">      </w:t>
      </w:r>
      <w:r w:rsidR="00F21017">
        <w:rPr>
          <w:rFonts w:ascii="Times New Roman" w:eastAsia="Times New Roman" w:hAnsi="Times New Roman" w:cs="Times New Roman"/>
          <w:sz w:val="24"/>
          <w:szCs w:val="24"/>
          <w:lang w:eastAsia="ru-RU"/>
        </w:rPr>
        <w:t xml:space="preserve">      </w:t>
      </w:r>
      <w:r w:rsidR="005604B4">
        <w:rPr>
          <w:rFonts w:ascii="Times New Roman" w:eastAsia="Times New Roman" w:hAnsi="Times New Roman" w:cs="Times New Roman"/>
          <w:sz w:val="24"/>
          <w:szCs w:val="24"/>
          <w:lang w:eastAsia="ru-RU"/>
        </w:rPr>
        <w:t xml:space="preserve">    </w:t>
      </w:r>
      <w:r w:rsidRPr="008F1D0B">
        <w:rPr>
          <w:rFonts w:ascii="Times New Roman" w:eastAsia="Times New Roman" w:hAnsi="Times New Roman" w:cs="Times New Roman"/>
          <w:sz w:val="28"/>
          <w:szCs w:val="28"/>
          <w:lang w:eastAsia="ru-RU"/>
        </w:rPr>
        <w:t xml:space="preserve">с. Заброды </w:t>
      </w:r>
    </w:p>
    <w:p w:rsidR="008F1D0B" w:rsidRPr="00351718" w:rsidRDefault="008F1D0B" w:rsidP="00A56A8D">
      <w:pPr>
        <w:spacing w:after="0" w:line="240" w:lineRule="auto"/>
        <w:rPr>
          <w:rFonts w:ascii="Times New Roman" w:eastAsia="Times New Roman" w:hAnsi="Times New Roman" w:cs="Times New Roman"/>
          <w:sz w:val="20"/>
          <w:szCs w:val="24"/>
          <w:lang w:eastAsia="ru-RU"/>
        </w:rPr>
      </w:pPr>
    </w:p>
    <w:p w:rsidR="008F1D0B" w:rsidRPr="008F1D0B" w:rsidRDefault="008F1D0B" w:rsidP="00A56A8D">
      <w:pPr>
        <w:spacing w:after="0" w:line="240" w:lineRule="auto"/>
        <w:ind w:right="4110"/>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О п</w:t>
      </w:r>
      <w:r>
        <w:rPr>
          <w:rFonts w:ascii="Times New Roman" w:eastAsia="Times New Roman" w:hAnsi="Times New Roman" w:cs="Times New Roman"/>
          <w:b/>
          <w:sz w:val="28"/>
          <w:szCs w:val="28"/>
          <w:lang w:eastAsia="ru-RU"/>
        </w:rPr>
        <w:t xml:space="preserve">роведении конкурса по отбору </w:t>
      </w:r>
      <w:r w:rsidRPr="008F1D0B">
        <w:rPr>
          <w:rFonts w:ascii="Times New Roman" w:eastAsia="Times New Roman" w:hAnsi="Times New Roman" w:cs="Times New Roman"/>
          <w:b/>
          <w:sz w:val="28"/>
          <w:szCs w:val="28"/>
          <w:lang w:eastAsia="ru-RU"/>
        </w:rPr>
        <w:t xml:space="preserve">управляющей организации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и утверждении конкурсной документации </w:t>
      </w:r>
    </w:p>
    <w:p w:rsidR="008F1D0B" w:rsidRPr="00351718" w:rsidRDefault="008F1D0B" w:rsidP="00A56A8D">
      <w:pPr>
        <w:spacing w:after="0" w:line="240" w:lineRule="auto"/>
        <w:jc w:val="both"/>
        <w:rPr>
          <w:rFonts w:ascii="Times New Roman" w:eastAsia="Times New Roman" w:hAnsi="Times New Roman" w:cs="Times New Roman"/>
          <w:sz w:val="24"/>
          <w:szCs w:val="24"/>
          <w:lang w:eastAsia="ru-RU"/>
        </w:rPr>
      </w:pPr>
    </w:p>
    <w:p w:rsidR="008F1D0B" w:rsidRPr="00351718" w:rsidRDefault="008F1D0B" w:rsidP="00D85828">
      <w:pPr>
        <w:spacing w:after="0" w:line="240" w:lineRule="auto"/>
        <w:ind w:right="-1"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В соответствии с частью 4 ст. 161 ЖК РФ,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w:t>
      </w:r>
      <w:r>
        <w:rPr>
          <w:rFonts w:ascii="Times New Roman" w:eastAsia="Times New Roman" w:hAnsi="Times New Roman" w:cs="Times New Roman"/>
          <w:sz w:val="28"/>
          <w:szCs w:val="28"/>
          <w:lang w:eastAsia="ru-RU"/>
        </w:rPr>
        <w:t xml:space="preserve">ртирным домом», администрация </w:t>
      </w:r>
      <w:r w:rsidRPr="00351718">
        <w:rPr>
          <w:rFonts w:ascii="Times New Roman" w:eastAsia="Times New Roman" w:hAnsi="Times New Roman" w:cs="Times New Roman"/>
          <w:sz w:val="28"/>
          <w:szCs w:val="28"/>
          <w:lang w:eastAsia="ru-RU"/>
        </w:rPr>
        <w:t xml:space="preserve">Заброденского сельского поселения </w:t>
      </w:r>
      <w:r w:rsidRPr="00351718">
        <w:rPr>
          <w:rFonts w:ascii="Times New Roman" w:eastAsia="Times New Roman" w:hAnsi="Times New Roman" w:cs="Times New Roman"/>
          <w:b/>
          <w:sz w:val="28"/>
          <w:szCs w:val="28"/>
          <w:lang w:eastAsia="ru-RU"/>
        </w:rPr>
        <w:t>п о с т а н о в л я е т:</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51718">
        <w:rPr>
          <w:rFonts w:ascii="Times New Roman" w:eastAsia="Times New Roman" w:hAnsi="Times New Roman" w:cs="Times New Roman"/>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Заброденского сельского поселения Калачеевского муниципального района Воронежской области провести открытый конкурс на право заключения договора управления многоквартирным домом.</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51718">
        <w:rPr>
          <w:rFonts w:ascii="Times New Roman" w:eastAsia="Times New Roman" w:hAnsi="Times New Roman" w:cs="Times New Roman"/>
          <w:sz w:val="28"/>
          <w:szCs w:val="28"/>
          <w:lang w:eastAsia="ru-RU"/>
        </w:rPr>
        <w:t>Утвердить прилагаемый конкурсный лот (Приложение 1).</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C4C66">
        <w:rPr>
          <w:rFonts w:ascii="Times New Roman" w:eastAsia="Times New Roman" w:hAnsi="Times New Roman" w:cs="Times New Roman"/>
          <w:sz w:val="28"/>
          <w:szCs w:val="28"/>
          <w:lang w:eastAsia="ru-RU"/>
        </w:rPr>
        <w:t>Утвердить конкурсную документацию (Приложение № 2).</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sidRPr="00351718">
        <w:rPr>
          <w:rFonts w:ascii="Times New Roman" w:eastAsia="Times New Roman" w:hAnsi="Times New Roman" w:cs="Times New Roman"/>
          <w:sz w:val="28"/>
          <w:szCs w:val="28"/>
          <w:lang w:eastAsia="ru-RU"/>
        </w:rPr>
        <w:t>4.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w:t>
      </w:r>
    </w:p>
    <w:p w:rsidR="008F1D0B" w:rsidRPr="00351718" w:rsidRDefault="008F1D0B" w:rsidP="00A56A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51718">
        <w:rPr>
          <w:rFonts w:ascii="Times New Roman" w:eastAsia="Times New Roman" w:hAnsi="Times New Roman" w:cs="Times New Roman"/>
          <w:sz w:val="28"/>
          <w:szCs w:val="28"/>
          <w:lang w:eastAsia="ru-RU"/>
        </w:rPr>
        <w:t xml:space="preserve">Настоящее Постановление вступает в силу с момента его официального опубликования. </w:t>
      </w:r>
    </w:p>
    <w:p w:rsidR="008F1D0B" w:rsidRPr="00351718" w:rsidRDefault="008F1D0B" w:rsidP="00A56A8D">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351718">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8F1D0B" w:rsidRDefault="008F1D0B" w:rsidP="00A56A8D">
      <w:pPr>
        <w:spacing w:after="0" w:line="240" w:lineRule="auto"/>
        <w:ind w:firstLine="708"/>
        <w:jc w:val="both"/>
        <w:rPr>
          <w:rFonts w:ascii="Times New Roman" w:eastAsia="Times New Roman" w:hAnsi="Times New Roman" w:cs="Times New Roman"/>
          <w:sz w:val="24"/>
          <w:szCs w:val="24"/>
          <w:lang w:eastAsia="ru-RU"/>
        </w:rPr>
      </w:pPr>
      <w:r w:rsidRPr="00351718">
        <w:rPr>
          <w:rFonts w:ascii="Times New Roman" w:eastAsia="Times New Roman" w:hAnsi="Times New Roman" w:cs="Times New Roman"/>
          <w:sz w:val="24"/>
          <w:szCs w:val="24"/>
          <w:lang w:eastAsia="ru-RU"/>
        </w:rPr>
        <w:t xml:space="preserve"> </w:t>
      </w:r>
    </w:p>
    <w:p w:rsidR="008F1D0B" w:rsidRPr="00351718" w:rsidRDefault="008F1D0B" w:rsidP="00A56A8D">
      <w:pPr>
        <w:spacing w:after="0" w:line="240" w:lineRule="auto"/>
        <w:ind w:firstLine="708"/>
        <w:jc w:val="both"/>
        <w:rPr>
          <w:rFonts w:ascii="Times New Roman" w:eastAsia="Times New Roman" w:hAnsi="Times New Roman" w:cs="Times New Roman"/>
          <w:sz w:val="24"/>
          <w:szCs w:val="24"/>
          <w:lang w:eastAsia="ru-RU"/>
        </w:rPr>
      </w:pPr>
    </w:p>
    <w:p w:rsidR="008F1D0B" w:rsidRPr="008F1D0B" w:rsidRDefault="008F1D0B" w:rsidP="00A56A8D">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Глава администрации </w:t>
      </w:r>
    </w:p>
    <w:p w:rsidR="008F1D0B" w:rsidRPr="008F1D0B" w:rsidRDefault="008F1D0B" w:rsidP="00A56A8D">
      <w:pPr>
        <w:spacing w:after="0" w:line="240" w:lineRule="auto"/>
        <w:jc w:val="both"/>
        <w:rPr>
          <w:rFonts w:ascii="Times New Roman" w:eastAsia="Times New Roman" w:hAnsi="Times New Roman" w:cs="Times New Roman"/>
          <w:b/>
          <w:sz w:val="28"/>
          <w:szCs w:val="28"/>
          <w:lang w:eastAsia="ru-RU"/>
        </w:rPr>
      </w:pPr>
      <w:r w:rsidRPr="008F1D0B">
        <w:rPr>
          <w:rFonts w:ascii="Times New Roman" w:eastAsia="Times New Roman" w:hAnsi="Times New Roman" w:cs="Times New Roman"/>
          <w:b/>
          <w:sz w:val="28"/>
          <w:szCs w:val="28"/>
          <w:lang w:eastAsia="ru-RU"/>
        </w:rPr>
        <w:t xml:space="preserve">Заброденского сельского поселения                       </w:t>
      </w:r>
      <w:r>
        <w:rPr>
          <w:rFonts w:ascii="Times New Roman" w:eastAsia="Times New Roman" w:hAnsi="Times New Roman" w:cs="Times New Roman"/>
          <w:b/>
          <w:sz w:val="28"/>
          <w:szCs w:val="28"/>
          <w:lang w:eastAsia="ru-RU"/>
        </w:rPr>
        <w:t xml:space="preserve">                   </w:t>
      </w:r>
      <w:r w:rsidRPr="008F1D0B">
        <w:rPr>
          <w:rFonts w:ascii="Times New Roman" w:eastAsia="Times New Roman" w:hAnsi="Times New Roman" w:cs="Times New Roman"/>
          <w:b/>
          <w:sz w:val="28"/>
          <w:szCs w:val="28"/>
          <w:lang w:eastAsia="ru-RU"/>
        </w:rPr>
        <w:t>Г. Н. Блажкова</w:t>
      </w:r>
    </w:p>
    <w:p w:rsidR="003A0537" w:rsidRDefault="003A0537" w:rsidP="00A56A8D">
      <w:pPr>
        <w:spacing w:after="0" w:line="240" w:lineRule="auto"/>
        <w:rPr>
          <w:rFonts w:ascii="Arial" w:eastAsia="Times New Roman" w:hAnsi="Arial" w:cs="Arial"/>
          <w:sz w:val="24"/>
          <w:szCs w:val="24"/>
          <w:lang w:eastAsia="ru-RU"/>
        </w:rPr>
        <w:sectPr w:rsidR="003A0537" w:rsidSect="00BF18BD">
          <w:pgSz w:w="11906" w:h="16838"/>
          <w:pgMar w:top="851" w:right="425" w:bottom="284" w:left="1276" w:header="0" w:footer="0" w:gutter="0"/>
          <w:cols w:space="708"/>
          <w:docGrid w:linePitch="360"/>
        </w:sectPr>
      </w:pPr>
    </w:p>
    <w:p w:rsidR="00A552E8" w:rsidRPr="00A552E8" w:rsidRDefault="00E70422" w:rsidP="00A56A8D">
      <w:pPr>
        <w:tabs>
          <w:tab w:val="left" w:pos="6946"/>
        </w:tabs>
        <w:spacing w:after="0" w:line="240" w:lineRule="auto"/>
        <w:ind w:left="4395" w:right="-1" w:firstLine="170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675CAB" w:rsidRPr="00A552E8">
        <w:rPr>
          <w:rFonts w:ascii="Times New Roman" w:eastAsia="Times New Roman" w:hAnsi="Times New Roman" w:cs="Times New Roman"/>
          <w:sz w:val="24"/>
          <w:szCs w:val="24"/>
          <w:lang w:eastAsia="ru-RU"/>
        </w:rPr>
        <w:t xml:space="preserve">риложение 1 </w:t>
      </w:r>
    </w:p>
    <w:p w:rsidR="00050A9D" w:rsidRDefault="00675CAB"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w:t>
      </w:r>
      <w:r w:rsidR="00351718" w:rsidRPr="00A552E8">
        <w:rPr>
          <w:rFonts w:ascii="Times New Roman" w:eastAsia="Times New Roman" w:hAnsi="Times New Roman" w:cs="Times New Roman"/>
          <w:sz w:val="24"/>
          <w:szCs w:val="24"/>
          <w:lang w:eastAsia="ru-RU"/>
        </w:rPr>
        <w:t xml:space="preserve">администрации </w:t>
      </w:r>
    </w:p>
    <w:p w:rsidR="00351718" w:rsidRDefault="00351718"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53514C" w:rsidRPr="0053514C" w:rsidRDefault="0053514C" w:rsidP="0053514C">
      <w:pPr>
        <w:tabs>
          <w:tab w:val="left" w:pos="6946"/>
        </w:tabs>
        <w:spacing w:after="0" w:line="240" w:lineRule="auto"/>
        <w:ind w:left="4395" w:right="-1"/>
        <w:jc w:val="right"/>
        <w:rPr>
          <w:rFonts w:ascii="Times New Roman" w:eastAsia="Times New Roman" w:hAnsi="Times New Roman" w:cs="Times New Roman"/>
          <w:sz w:val="24"/>
          <w:szCs w:val="24"/>
          <w:lang w:eastAsia="ru-RU"/>
        </w:rPr>
      </w:pPr>
      <w:r w:rsidRPr="0053514C">
        <w:rPr>
          <w:rFonts w:ascii="Times New Roman" w:eastAsia="Times New Roman" w:hAnsi="Times New Roman" w:cs="Times New Roman"/>
          <w:sz w:val="24"/>
          <w:szCs w:val="24"/>
          <w:lang w:eastAsia="ru-RU"/>
        </w:rPr>
        <w:t>от 13.03.2025 г. № 35</w:t>
      </w:r>
    </w:p>
    <w:p w:rsidR="00975EDF" w:rsidRDefault="00975EDF" w:rsidP="00A56A8D">
      <w:pPr>
        <w:tabs>
          <w:tab w:val="left" w:pos="6946"/>
        </w:tabs>
        <w:spacing w:after="0" w:line="240" w:lineRule="auto"/>
        <w:ind w:left="4395" w:right="-1"/>
        <w:jc w:val="right"/>
        <w:rPr>
          <w:rFonts w:ascii="Times New Roman" w:eastAsia="Times New Roman" w:hAnsi="Times New Roman" w:cs="Times New Roman"/>
          <w:sz w:val="24"/>
          <w:szCs w:val="24"/>
          <w:lang w:eastAsia="ru-RU"/>
        </w:rPr>
      </w:pPr>
    </w:p>
    <w:p w:rsidR="00351718" w:rsidRPr="00A552E8" w:rsidRDefault="00351718" w:rsidP="00A56A8D">
      <w:pPr>
        <w:spacing w:after="0" w:line="240" w:lineRule="auto"/>
        <w:jc w:val="center"/>
        <w:rPr>
          <w:rFonts w:ascii="Times New Roman" w:eastAsia="Times New Roman" w:hAnsi="Times New Roman" w:cs="Times New Roman"/>
          <w:b/>
          <w:bCs/>
          <w:sz w:val="24"/>
          <w:szCs w:val="24"/>
          <w:lang w:eastAsia="ru-RU"/>
        </w:rPr>
      </w:pPr>
      <w:r w:rsidRPr="00A552E8">
        <w:rPr>
          <w:rFonts w:ascii="Times New Roman" w:eastAsia="Times New Roman" w:hAnsi="Times New Roman" w:cs="Times New Roman"/>
          <w:b/>
          <w:bCs/>
          <w:sz w:val="24"/>
          <w:szCs w:val="24"/>
          <w:lang w:eastAsia="ru-RU"/>
        </w:rPr>
        <w:t>Конкурсный лот</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809"/>
        <w:gridCol w:w="1701"/>
        <w:gridCol w:w="1418"/>
        <w:gridCol w:w="1484"/>
      </w:tblGrid>
      <w:tr w:rsidR="00351718" w:rsidRPr="00A552E8" w:rsidTr="00D85828">
        <w:trPr>
          <w:trHeight w:val="477"/>
        </w:trPr>
        <w:tc>
          <w:tcPr>
            <w:tcW w:w="379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дома</w:t>
            </w:r>
          </w:p>
        </w:tc>
        <w:tc>
          <w:tcPr>
            <w:tcW w:w="18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3119"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484"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Кол-во лицевых счетов на дату провед. конкурса</w:t>
            </w:r>
          </w:p>
        </w:tc>
      </w:tr>
      <w:tr w:rsidR="00351718" w:rsidRPr="00A552E8" w:rsidTr="00D85828">
        <w:tc>
          <w:tcPr>
            <w:tcW w:w="379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18"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(руб.)</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C3779D" w:rsidP="006D5475">
            <w:pPr>
              <w:rPr>
                <w:rFonts w:ascii="Times New Roman" w:hAnsi="Times New Roman" w:cs="Times New Roman"/>
                <w:sz w:val="24"/>
                <w:szCs w:val="24"/>
              </w:rPr>
            </w:pPr>
            <w:r w:rsidRPr="00C3779D">
              <w:rPr>
                <w:rFonts w:ascii="Times New Roman" w:hAnsi="Times New Roman" w:cs="Times New Roman"/>
                <w:sz w:val="24"/>
                <w:szCs w:val="24"/>
              </w:rPr>
              <w:t>67735,76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sz w:val="24"/>
                <w:szCs w:val="24"/>
              </w:rPr>
            </w:pPr>
            <w:r>
              <w:rPr>
                <w:rFonts w:ascii="Times New Roman" w:hAnsi="Times New Roman" w:cs="Times New Roman"/>
                <w:sz w:val="24"/>
                <w:szCs w:val="24"/>
              </w:rPr>
              <w:t>5644,65</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Воронежская область, с. Заброды, ул. </w:t>
            </w:r>
            <w:r>
              <w:rPr>
                <w:rFonts w:ascii="Times New Roman" w:eastAsia="Times New Roman" w:hAnsi="Times New Roman" w:cs="Times New Roman"/>
                <w:sz w:val="24"/>
                <w:szCs w:val="24"/>
                <w:lang w:eastAsia="ru-RU"/>
              </w:rPr>
              <w:t>Мелиораторов, д. 2</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C3779D" w:rsidP="006D5475">
            <w:pPr>
              <w:rPr>
                <w:rFonts w:ascii="Times New Roman" w:hAnsi="Times New Roman" w:cs="Times New Roman"/>
                <w:sz w:val="24"/>
                <w:szCs w:val="24"/>
              </w:rPr>
            </w:pPr>
            <w:r w:rsidRPr="00C3779D">
              <w:rPr>
                <w:rFonts w:ascii="Times New Roman" w:hAnsi="Times New Roman" w:cs="Times New Roman"/>
                <w:sz w:val="24"/>
                <w:szCs w:val="24"/>
              </w:rPr>
              <w:t>68546,23</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sz w:val="24"/>
                <w:szCs w:val="24"/>
              </w:rPr>
            </w:pPr>
            <w:r>
              <w:rPr>
                <w:rFonts w:ascii="Times New Roman" w:hAnsi="Times New Roman" w:cs="Times New Roman"/>
                <w:sz w:val="24"/>
                <w:szCs w:val="24"/>
              </w:rPr>
              <w:t>5712,18</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8</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C3779D" w:rsidP="006D5475">
            <w:pPr>
              <w:rPr>
                <w:rFonts w:ascii="Times New Roman" w:hAnsi="Times New Roman" w:cs="Times New Roman"/>
                <w:sz w:val="24"/>
                <w:szCs w:val="24"/>
              </w:rPr>
            </w:pPr>
            <w:r w:rsidRPr="00C3779D">
              <w:rPr>
                <w:rFonts w:ascii="Times New Roman" w:hAnsi="Times New Roman" w:cs="Times New Roman"/>
                <w:sz w:val="24"/>
                <w:szCs w:val="24"/>
              </w:rPr>
              <w:t>504456,77</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sz w:val="24"/>
                <w:szCs w:val="24"/>
              </w:rPr>
            </w:pPr>
            <w:r>
              <w:rPr>
                <w:rFonts w:ascii="Times New Roman" w:hAnsi="Times New Roman" w:cs="Times New Roman"/>
                <w:sz w:val="24"/>
                <w:szCs w:val="24"/>
              </w:rPr>
              <w:t>42038,06</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highlight w:val="yellow"/>
                <w:lang w:eastAsia="ru-RU"/>
              </w:rPr>
            </w:pPr>
            <w:r w:rsidRPr="00A552E8">
              <w:rPr>
                <w:rFonts w:ascii="Times New Roman" w:eastAsia="Times New Roman" w:hAnsi="Times New Roman" w:cs="Times New Roman"/>
                <w:sz w:val="24"/>
                <w:szCs w:val="24"/>
                <w:lang w:eastAsia="ru-RU"/>
              </w:rPr>
              <w:t>70</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C3779D" w:rsidP="006D5475">
            <w:pPr>
              <w:rPr>
                <w:rFonts w:ascii="Times New Roman" w:hAnsi="Times New Roman" w:cs="Times New Roman"/>
                <w:sz w:val="24"/>
                <w:szCs w:val="24"/>
              </w:rPr>
            </w:pPr>
            <w:r w:rsidRPr="00C3779D">
              <w:rPr>
                <w:rFonts w:ascii="Times New Roman" w:hAnsi="Times New Roman" w:cs="Times New Roman"/>
                <w:sz w:val="24"/>
                <w:szCs w:val="24"/>
              </w:rPr>
              <w:t>488532,73</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sz w:val="24"/>
                <w:szCs w:val="24"/>
              </w:rPr>
            </w:pPr>
            <w:r>
              <w:rPr>
                <w:rFonts w:ascii="Times New Roman" w:hAnsi="Times New Roman" w:cs="Times New Roman"/>
                <w:sz w:val="24"/>
                <w:szCs w:val="24"/>
              </w:rPr>
              <w:t>40711,06</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36</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809"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701" w:type="dxa"/>
            <w:tcBorders>
              <w:top w:val="nil"/>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sz w:val="24"/>
                <w:szCs w:val="24"/>
              </w:rPr>
            </w:pPr>
            <w:r w:rsidRPr="004F1BB8">
              <w:rPr>
                <w:rFonts w:ascii="Times New Roman" w:hAnsi="Times New Roman" w:cs="Times New Roman"/>
                <w:sz w:val="24"/>
                <w:szCs w:val="24"/>
              </w:rPr>
              <w:t>312411,90</w:t>
            </w:r>
          </w:p>
        </w:tc>
        <w:tc>
          <w:tcPr>
            <w:tcW w:w="1418" w:type="dxa"/>
            <w:tcBorders>
              <w:top w:val="nil"/>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sz w:val="24"/>
                <w:szCs w:val="24"/>
              </w:rPr>
            </w:pPr>
            <w:r>
              <w:rPr>
                <w:rFonts w:ascii="Times New Roman" w:hAnsi="Times New Roman" w:cs="Times New Roman"/>
                <w:sz w:val="24"/>
                <w:szCs w:val="24"/>
              </w:rPr>
              <w:t>26034,32</w:t>
            </w:r>
          </w:p>
        </w:tc>
        <w:tc>
          <w:tcPr>
            <w:tcW w:w="1484" w:type="dxa"/>
            <w:tcBorders>
              <w:top w:val="single" w:sz="4" w:space="0" w:color="auto"/>
              <w:left w:val="single" w:sz="4" w:space="0" w:color="auto"/>
              <w:bottom w:val="single" w:sz="4" w:space="0" w:color="auto"/>
              <w:right w:val="single" w:sz="4" w:space="0" w:color="auto"/>
            </w:tcBorders>
          </w:tcPr>
          <w:p w:rsidR="006D5475" w:rsidRPr="00A552E8" w:rsidRDefault="006D5475" w:rsidP="006D54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6D5475" w:rsidRPr="00A552E8" w:rsidTr="00D85828">
        <w:tc>
          <w:tcPr>
            <w:tcW w:w="3794" w:type="dxa"/>
            <w:tcBorders>
              <w:top w:val="single" w:sz="4" w:space="0" w:color="auto"/>
              <w:left w:val="single" w:sz="4" w:space="0" w:color="auto"/>
              <w:bottom w:val="single" w:sz="4" w:space="0" w:color="auto"/>
              <w:right w:val="single" w:sz="4" w:space="0" w:color="auto"/>
            </w:tcBorders>
          </w:tcPr>
          <w:p w:rsidR="006D5475" w:rsidRPr="00111FA0" w:rsidRDefault="006D5475" w:rsidP="006D5475">
            <w:pPr>
              <w:spacing w:after="0" w:line="240" w:lineRule="auto"/>
              <w:jc w:val="both"/>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ИТОГО:</w:t>
            </w:r>
          </w:p>
        </w:tc>
        <w:tc>
          <w:tcPr>
            <w:tcW w:w="1809" w:type="dxa"/>
            <w:tcBorders>
              <w:top w:val="single" w:sz="4" w:space="0" w:color="auto"/>
              <w:left w:val="single" w:sz="4" w:space="0" w:color="auto"/>
              <w:bottom w:val="single" w:sz="4" w:space="0" w:color="auto"/>
              <w:right w:val="single" w:sz="4" w:space="0" w:color="auto"/>
            </w:tcBorders>
          </w:tcPr>
          <w:p w:rsidR="006D5475" w:rsidRPr="00111FA0" w:rsidRDefault="006D5475" w:rsidP="006D5475">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9976,4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b/>
                <w:sz w:val="24"/>
                <w:szCs w:val="24"/>
              </w:rPr>
            </w:pPr>
            <w:r>
              <w:rPr>
                <w:rFonts w:ascii="Times New Roman" w:hAnsi="Times New Roman" w:cs="Times New Roman"/>
                <w:b/>
                <w:sz w:val="24"/>
                <w:szCs w:val="24"/>
              </w:rPr>
              <w:t>1441683,39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475" w:rsidRPr="006D5475" w:rsidRDefault="004F1BB8" w:rsidP="006D5475">
            <w:pPr>
              <w:rPr>
                <w:rFonts w:ascii="Times New Roman" w:hAnsi="Times New Roman" w:cs="Times New Roman"/>
                <w:b/>
                <w:sz w:val="24"/>
                <w:szCs w:val="24"/>
              </w:rPr>
            </w:pPr>
            <w:r>
              <w:rPr>
                <w:rFonts w:ascii="Times New Roman" w:hAnsi="Times New Roman" w:cs="Times New Roman"/>
                <w:b/>
                <w:sz w:val="24"/>
                <w:szCs w:val="24"/>
              </w:rPr>
              <w:t>120140,27</w:t>
            </w:r>
          </w:p>
        </w:tc>
        <w:tc>
          <w:tcPr>
            <w:tcW w:w="1484" w:type="dxa"/>
            <w:tcBorders>
              <w:top w:val="single" w:sz="4" w:space="0" w:color="auto"/>
              <w:left w:val="single" w:sz="4" w:space="0" w:color="auto"/>
              <w:bottom w:val="single" w:sz="4" w:space="0" w:color="auto"/>
              <w:right w:val="single" w:sz="4" w:space="0" w:color="auto"/>
            </w:tcBorders>
          </w:tcPr>
          <w:p w:rsidR="006D5475" w:rsidRPr="00111FA0" w:rsidRDefault="006D5475" w:rsidP="006D5475">
            <w:pPr>
              <w:spacing w:after="0" w:line="240" w:lineRule="auto"/>
              <w:rPr>
                <w:rFonts w:ascii="Times New Roman" w:eastAsia="Times New Roman" w:hAnsi="Times New Roman" w:cs="Times New Roman"/>
                <w:b/>
                <w:sz w:val="24"/>
                <w:szCs w:val="24"/>
                <w:lang w:eastAsia="ru-RU"/>
              </w:rPr>
            </w:pPr>
            <w:r w:rsidRPr="00111FA0">
              <w:rPr>
                <w:rFonts w:ascii="Times New Roman" w:eastAsia="Times New Roman" w:hAnsi="Times New Roman" w:cs="Times New Roman"/>
                <w:b/>
                <w:sz w:val="24"/>
                <w:szCs w:val="24"/>
                <w:lang w:eastAsia="ru-RU"/>
              </w:rPr>
              <w:t>158</w:t>
            </w:r>
          </w:p>
        </w:tc>
      </w:tr>
    </w:tbl>
    <w:p w:rsidR="00351718" w:rsidRPr="00A552E8" w:rsidRDefault="00351718" w:rsidP="00A56A8D">
      <w:pPr>
        <w:spacing w:after="0" w:line="240" w:lineRule="auto"/>
        <w:rPr>
          <w:rFonts w:ascii="Times New Roman" w:eastAsia="Times New Roman" w:hAnsi="Times New Roman" w:cs="Times New Roman"/>
          <w:sz w:val="24"/>
          <w:szCs w:val="24"/>
          <w:lang w:eastAsia="ru-RU"/>
        </w:rPr>
        <w:sectPr w:rsidR="00351718" w:rsidRPr="00A552E8" w:rsidSect="00807258">
          <w:pgSz w:w="11906" w:h="16838"/>
          <w:pgMar w:top="851" w:right="567" w:bottom="284" w:left="1134" w:header="0" w:footer="0" w:gutter="0"/>
          <w:cols w:space="708"/>
          <w:docGrid w:linePitch="360"/>
        </w:sectPr>
      </w:pPr>
    </w:p>
    <w:p w:rsidR="00A552E8" w:rsidRPr="00A552E8" w:rsidRDefault="00351718" w:rsidP="00A56A8D">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Приложение 2 </w:t>
      </w:r>
    </w:p>
    <w:p w:rsidR="004D42FA" w:rsidRDefault="00351718" w:rsidP="00A56A8D">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 постановлению администрации </w:t>
      </w:r>
    </w:p>
    <w:p w:rsidR="00351718" w:rsidRDefault="00351718" w:rsidP="00A56A8D">
      <w:pPr>
        <w:spacing w:after="0" w:line="240" w:lineRule="auto"/>
        <w:ind w:left="4395"/>
        <w:jc w:val="right"/>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Заброденского сельского поселения</w:t>
      </w:r>
    </w:p>
    <w:p w:rsidR="005604B4" w:rsidRDefault="00DF461A" w:rsidP="00A56A8D">
      <w:pPr>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13.03.2025 г. № 35</w:t>
      </w:r>
    </w:p>
    <w:p w:rsidR="00975EDF" w:rsidRDefault="00975EDF" w:rsidP="00A56A8D">
      <w:pPr>
        <w:spacing w:after="0" w:line="240" w:lineRule="auto"/>
        <w:ind w:left="4395"/>
        <w:jc w:val="right"/>
        <w:rPr>
          <w:rFonts w:ascii="Times New Roman" w:eastAsia="Times New Roman" w:hAnsi="Times New Roman" w:cs="Times New Roman"/>
          <w:sz w:val="24"/>
          <w:szCs w:val="24"/>
          <w:lang w:eastAsia="ru-RU"/>
        </w:rPr>
      </w:pPr>
    </w:p>
    <w:p w:rsidR="00351718" w:rsidRPr="00A552E8" w:rsidRDefault="00351718" w:rsidP="0050124B">
      <w:pPr>
        <w:spacing w:after="0" w:line="240" w:lineRule="auto"/>
        <w:rPr>
          <w:rFonts w:ascii="Times New Roman" w:eastAsia="Times New Roman" w:hAnsi="Times New Roman" w:cs="Times New Roman"/>
          <w:sz w:val="24"/>
          <w:szCs w:val="24"/>
          <w:lang w:eastAsia="ru-RU"/>
        </w:rPr>
      </w:pPr>
    </w:p>
    <w:p w:rsidR="00351718" w:rsidRPr="006A0E9E" w:rsidRDefault="00351718" w:rsidP="005604B4">
      <w:pPr>
        <w:spacing w:after="0" w:line="240" w:lineRule="auto"/>
        <w:ind w:left="2552" w:firstLine="709"/>
        <w:jc w:val="both"/>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Конкурсная документация</w:t>
      </w:r>
    </w:p>
    <w:p w:rsidR="00351718" w:rsidRPr="00A552E8" w:rsidRDefault="00351718" w:rsidP="00A56A8D">
      <w:pPr>
        <w:spacing w:after="0" w:line="240" w:lineRule="auto"/>
        <w:ind w:right="142"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1. Акт о состоянии общего имущества собственников помещений в многоквартирном доме (Приложение 1 к конкурсной документации).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Реквизиты банковского счета для перечисления средств в качестве обеспечения заявки на участие в конкурсе:</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Администрация Заброденского сельского поселения Калачеевского муниципального района Воронежской области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ИНН 3610002886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КПП 361001001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ед.каз/сч  40102810945370000023</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каз/счет: 03231643206154043100 ОТДЕЛЕНИЕ ВОРОНЕЖ БАНКА РОССИИ//УФК по Воронежской области г Воронеж</w:t>
      </w:r>
    </w:p>
    <w:p w:rsidR="0035171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БИК </w:t>
      </w:r>
      <w:r w:rsidR="006D59B0" w:rsidRPr="00A552E8">
        <w:rPr>
          <w:rFonts w:ascii="Times New Roman" w:eastAsia="Times New Roman" w:hAnsi="Times New Roman" w:cs="Times New Roman"/>
          <w:sz w:val="24"/>
          <w:szCs w:val="24"/>
          <w:lang w:eastAsia="ru-RU"/>
        </w:rPr>
        <w:t>012007084</w:t>
      </w:r>
    </w:p>
    <w:p w:rsidR="00DF461A" w:rsidRPr="00A552E8" w:rsidRDefault="00DF461A"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л/сч 05313005410 открытый в УФК по Воронежской обл.</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Назначение платежа: «Обеспечение заявки на участие в открытом конкурсе по отбору управляющей организации для управления многоквартирными домами по лоту №1».</w:t>
      </w:r>
    </w:p>
    <w:tbl>
      <w:tblPr>
        <w:tblW w:w="10080" w:type="dxa"/>
        <w:tblInd w:w="108" w:type="dxa"/>
        <w:tblLook w:val="04A0" w:firstRow="1" w:lastRow="0" w:firstColumn="1" w:lastColumn="0" w:noHBand="0" w:noVBand="1"/>
      </w:tblPr>
      <w:tblGrid>
        <w:gridCol w:w="3823"/>
        <w:gridCol w:w="1772"/>
        <w:gridCol w:w="1546"/>
        <w:gridCol w:w="1438"/>
        <w:gridCol w:w="1501"/>
      </w:tblGrid>
      <w:tr w:rsidR="00351718" w:rsidRPr="00A552E8" w:rsidTr="00B1494E">
        <w:trPr>
          <w:trHeight w:val="1545"/>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Адрес дома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984" w:type="dxa"/>
            <w:gridSpan w:val="2"/>
            <w:tcBorders>
              <w:top w:val="single" w:sz="4" w:space="0" w:color="auto"/>
              <w:left w:val="nil"/>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руб. </w:t>
            </w:r>
          </w:p>
        </w:tc>
      </w:tr>
      <w:tr w:rsidR="00351718" w:rsidRPr="00A552E8" w:rsidTr="00B1494E">
        <w:trPr>
          <w:trHeight w:val="322"/>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 (руб.)</w:t>
            </w: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351718" w:rsidRPr="00A552E8" w:rsidTr="00B1494E">
        <w:trPr>
          <w:trHeight w:val="322"/>
        </w:trPr>
        <w:tc>
          <w:tcPr>
            <w:tcW w:w="3823"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46" w:type="dxa"/>
            <w:vMerge/>
            <w:tcBorders>
              <w:top w:val="nil"/>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438" w:type="dxa"/>
            <w:vMerge/>
            <w:tcBorders>
              <w:top w:val="nil"/>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6C221C" w:rsidRPr="00A552E8" w:rsidTr="00B1494E">
        <w:trPr>
          <w:trHeight w:val="705"/>
        </w:trPr>
        <w:tc>
          <w:tcPr>
            <w:tcW w:w="3823" w:type="dxa"/>
            <w:tcBorders>
              <w:top w:val="nil"/>
              <w:left w:val="single" w:sz="4" w:space="0" w:color="auto"/>
              <w:bottom w:val="single" w:sz="4" w:space="0" w:color="auto"/>
              <w:right w:val="single" w:sz="4" w:space="0" w:color="auto"/>
            </w:tcBorders>
            <w:shd w:val="clear" w:color="auto" w:fill="auto"/>
            <w:hideMark/>
          </w:tcPr>
          <w:p w:rsidR="006C221C" w:rsidRPr="00A552E8" w:rsidRDefault="006C221C" w:rsidP="006C221C">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772" w:type="dxa"/>
            <w:tcBorders>
              <w:top w:val="nil"/>
              <w:left w:val="nil"/>
              <w:bottom w:val="single" w:sz="4" w:space="0" w:color="auto"/>
              <w:right w:val="single" w:sz="4" w:space="0" w:color="auto"/>
            </w:tcBorders>
            <w:shd w:val="clear" w:color="auto" w:fill="auto"/>
            <w:hideMark/>
          </w:tcPr>
          <w:p w:rsidR="006C221C" w:rsidRPr="00A552E8" w:rsidRDefault="006C221C" w:rsidP="006C221C">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sidRPr="00C3779D">
              <w:rPr>
                <w:rFonts w:ascii="Times New Roman" w:hAnsi="Times New Roman" w:cs="Times New Roman"/>
                <w:sz w:val="24"/>
                <w:szCs w:val="24"/>
              </w:rPr>
              <w:t>67735,76</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Pr>
                <w:rFonts w:ascii="Times New Roman" w:hAnsi="Times New Roman" w:cs="Times New Roman"/>
                <w:sz w:val="24"/>
                <w:szCs w:val="24"/>
              </w:rPr>
              <w:t>5644,65</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C221C" w:rsidRPr="0050395B" w:rsidRDefault="00E13F3B" w:rsidP="006C221C">
            <w:pPr>
              <w:rPr>
                <w:rFonts w:ascii="Times New Roman" w:hAnsi="Times New Roman" w:cs="Times New Roman"/>
                <w:sz w:val="24"/>
                <w:szCs w:val="24"/>
              </w:rPr>
            </w:pPr>
            <w:r>
              <w:rPr>
                <w:rFonts w:ascii="Times New Roman" w:hAnsi="Times New Roman" w:cs="Times New Roman"/>
                <w:sz w:val="24"/>
                <w:szCs w:val="24"/>
              </w:rPr>
              <w:t>315,96</w:t>
            </w:r>
          </w:p>
        </w:tc>
      </w:tr>
      <w:tr w:rsidR="006C221C"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hideMark/>
          </w:tcPr>
          <w:p w:rsidR="006C221C" w:rsidRPr="00363346" w:rsidRDefault="006C221C" w:rsidP="006C221C">
            <w:pPr>
              <w:spacing w:after="0" w:line="240" w:lineRule="auto"/>
              <w:jc w:val="both"/>
              <w:rPr>
                <w:rFonts w:ascii="Times New Roman" w:eastAsia="Times New Roman" w:hAnsi="Times New Roman" w:cs="Times New Roman"/>
                <w:sz w:val="24"/>
                <w:szCs w:val="24"/>
                <w:lang w:val="en-US" w:eastAsia="ru-RU"/>
              </w:rPr>
            </w:pPr>
            <w:r w:rsidRPr="00A552E8">
              <w:rPr>
                <w:rFonts w:ascii="Times New Roman" w:eastAsia="Times New Roman" w:hAnsi="Times New Roman" w:cs="Times New Roman"/>
                <w:sz w:val="24"/>
                <w:szCs w:val="24"/>
                <w:lang w:eastAsia="ru-RU"/>
              </w:rPr>
              <w:t xml:space="preserve">Воронежская область, с. Заброды, </w:t>
            </w:r>
            <w:r>
              <w:rPr>
                <w:rFonts w:ascii="Times New Roman" w:eastAsia="Times New Roman" w:hAnsi="Times New Roman" w:cs="Times New Roman"/>
                <w:sz w:val="24"/>
                <w:szCs w:val="24"/>
                <w:lang w:eastAsia="ru-RU"/>
              </w:rPr>
              <w:t xml:space="preserve">ул. Мелиораторов, д. </w:t>
            </w:r>
            <w:r>
              <w:rPr>
                <w:rFonts w:ascii="Times New Roman" w:eastAsia="Times New Roman" w:hAnsi="Times New Roman" w:cs="Times New Roman"/>
                <w:sz w:val="24"/>
                <w:szCs w:val="24"/>
                <w:lang w:val="en-US" w:eastAsia="ru-RU"/>
              </w:rPr>
              <w:t>2</w:t>
            </w:r>
          </w:p>
        </w:tc>
        <w:tc>
          <w:tcPr>
            <w:tcW w:w="1772" w:type="dxa"/>
            <w:tcBorders>
              <w:top w:val="nil"/>
              <w:left w:val="nil"/>
              <w:bottom w:val="single" w:sz="4" w:space="0" w:color="auto"/>
              <w:right w:val="single" w:sz="4" w:space="0" w:color="auto"/>
            </w:tcBorders>
            <w:shd w:val="clear" w:color="auto" w:fill="auto"/>
            <w:hideMark/>
          </w:tcPr>
          <w:p w:rsidR="006C221C" w:rsidRPr="00A552E8" w:rsidRDefault="006C221C" w:rsidP="006C221C">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546"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sidRPr="00C3779D">
              <w:rPr>
                <w:rFonts w:ascii="Times New Roman" w:hAnsi="Times New Roman" w:cs="Times New Roman"/>
                <w:sz w:val="24"/>
                <w:szCs w:val="24"/>
              </w:rPr>
              <w:t>68546,23</w:t>
            </w:r>
          </w:p>
        </w:tc>
        <w:tc>
          <w:tcPr>
            <w:tcW w:w="1438"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Pr>
                <w:rFonts w:ascii="Times New Roman" w:hAnsi="Times New Roman" w:cs="Times New Roman"/>
                <w:sz w:val="24"/>
                <w:szCs w:val="24"/>
              </w:rPr>
              <w:t>5712,18</w:t>
            </w:r>
          </w:p>
        </w:tc>
        <w:tc>
          <w:tcPr>
            <w:tcW w:w="1501" w:type="dxa"/>
            <w:tcBorders>
              <w:top w:val="nil"/>
              <w:left w:val="single" w:sz="4" w:space="0" w:color="auto"/>
              <w:bottom w:val="single" w:sz="4" w:space="0" w:color="auto"/>
              <w:right w:val="single" w:sz="4" w:space="0" w:color="auto"/>
            </w:tcBorders>
            <w:shd w:val="clear" w:color="auto" w:fill="auto"/>
          </w:tcPr>
          <w:p w:rsidR="006C221C" w:rsidRPr="0050395B" w:rsidRDefault="00E13F3B" w:rsidP="006C221C">
            <w:pPr>
              <w:rPr>
                <w:rFonts w:ascii="Times New Roman" w:hAnsi="Times New Roman" w:cs="Times New Roman"/>
                <w:sz w:val="24"/>
                <w:szCs w:val="24"/>
              </w:rPr>
            </w:pPr>
            <w:r>
              <w:rPr>
                <w:rFonts w:ascii="Times New Roman" w:hAnsi="Times New Roman" w:cs="Times New Roman"/>
                <w:sz w:val="24"/>
                <w:szCs w:val="24"/>
              </w:rPr>
              <w:t>319,64</w:t>
            </w:r>
          </w:p>
        </w:tc>
      </w:tr>
      <w:tr w:rsidR="006C221C"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hideMark/>
          </w:tcPr>
          <w:p w:rsidR="006C221C" w:rsidRPr="00A552E8" w:rsidRDefault="006C221C" w:rsidP="006C221C">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772" w:type="dxa"/>
            <w:tcBorders>
              <w:top w:val="nil"/>
              <w:left w:val="nil"/>
              <w:bottom w:val="single" w:sz="4" w:space="0" w:color="auto"/>
              <w:right w:val="single" w:sz="4" w:space="0" w:color="auto"/>
            </w:tcBorders>
            <w:shd w:val="clear" w:color="auto" w:fill="auto"/>
            <w:hideMark/>
          </w:tcPr>
          <w:p w:rsidR="006C221C" w:rsidRPr="00A552E8" w:rsidRDefault="006C221C" w:rsidP="006C221C">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546"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sidRPr="00C3779D">
              <w:rPr>
                <w:rFonts w:ascii="Times New Roman" w:hAnsi="Times New Roman" w:cs="Times New Roman"/>
                <w:sz w:val="24"/>
                <w:szCs w:val="24"/>
              </w:rPr>
              <w:t>504456,77</w:t>
            </w:r>
          </w:p>
        </w:tc>
        <w:tc>
          <w:tcPr>
            <w:tcW w:w="1438"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Pr>
                <w:rFonts w:ascii="Times New Roman" w:hAnsi="Times New Roman" w:cs="Times New Roman"/>
                <w:sz w:val="24"/>
                <w:szCs w:val="24"/>
              </w:rPr>
              <w:t>42038,06</w:t>
            </w:r>
          </w:p>
        </w:tc>
        <w:tc>
          <w:tcPr>
            <w:tcW w:w="1501" w:type="dxa"/>
            <w:tcBorders>
              <w:top w:val="nil"/>
              <w:left w:val="single" w:sz="4" w:space="0" w:color="auto"/>
              <w:bottom w:val="single" w:sz="4" w:space="0" w:color="auto"/>
              <w:right w:val="single" w:sz="4" w:space="0" w:color="auto"/>
            </w:tcBorders>
            <w:shd w:val="clear" w:color="auto" w:fill="auto"/>
          </w:tcPr>
          <w:p w:rsidR="006C221C" w:rsidRPr="0050395B" w:rsidRDefault="00E13F3B" w:rsidP="006C221C">
            <w:pPr>
              <w:rPr>
                <w:rFonts w:ascii="Times New Roman" w:hAnsi="Times New Roman" w:cs="Times New Roman"/>
                <w:sz w:val="24"/>
                <w:szCs w:val="24"/>
              </w:rPr>
            </w:pPr>
            <w:r>
              <w:rPr>
                <w:rFonts w:ascii="Times New Roman" w:hAnsi="Times New Roman" w:cs="Times New Roman"/>
                <w:sz w:val="24"/>
                <w:szCs w:val="24"/>
              </w:rPr>
              <w:t>2722,26</w:t>
            </w:r>
          </w:p>
        </w:tc>
      </w:tr>
      <w:tr w:rsidR="006C221C"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tcPr>
          <w:p w:rsidR="006C221C" w:rsidRPr="00A552E8" w:rsidRDefault="006C221C" w:rsidP="006C221C">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772" w:type="dxa"/>
            <w:tcBorders>
              <w:top w:val="nil"/>
              <w:left w:val="nil"/>
              <w:bottom w:val="single" w:sz="4" w:space="0" w:color="auto"/>
              <w:right w:val="single" w:sz="4" w:space="0" w:color="auto"/>
            </w:tcBorders>
            <w:shd w:val="clear" w:color="auto" w:fill="auto"/>
          </w:tcPr>
          <w:p w:rsidR="006C221C" w:rsidRPr="00A552E8" w:rsidRDefault="006C221C" w:rsidP="006C221C">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546"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sidRPr="00C3779D">
              <w:rPr>
                <w:rFonts w:ascii="Times New Roman" w:hAnsi="Times New Roman" w:cs="Times New Roman"/>
                <w:sz w:val="24"/>
                <w:szCs w:val="24"/>
              </w:rPr>
              <w:t>488532,73</w:t>
            </w:r>
          </w:p>
        </w:tc>
        <w:tc>
          <w:tcPr>
            <w:tcW w:w="1438"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Pr>
                <w:rFonts w:ascii="Times New Roman" w:hAnsi="Times New Roman" w:cs="Times New Roman"/>
                <w:sz w:val="24"/>
                <w:szCs w:val="24"/>
              </w:rPr>
              <w:t>40711,06</w:t>
            </w:r>
          </w:p>
        </w:tc>
        <w:tc>
          <w:tcPr>
            <w:tcW w:w="1501" w:type="dxa"/>
            <w:tcBorders>
              <w:top w:val="nil"/>
              <w:left w:val="single" w:sz="4" w:space="0" w:color="auto"/>
              <w:bottom w:val="single" w:sz="4" w:space="0" w:color="auto"/>
              <w:right w:val="single" w:sz="4" w:space="0" w:color="auto"/>
            </w:tcBorders>
            <w:shd w:val="clear" w:color="auto" w:fill="auto"/>
          </w:tcPr>
          <w:p w:rsidR="006C221C" w:rsidRPr="0050395B" w:rsidRDefault="00E13F3B" w:rsidP="006C221C">
            <w:pPr>
              <w:rPr>
                <w:rFonts w:ascii="Times New Roman" w:hAnsi="Times New Roman" w:cs="Times New Roman"/>
                <w:sz w:val="24"/>
                <w:szCs w:val="24"/>
              </w:rPr>
            </w:pPr>
            <w:r>
              <w:rPr>
                <w:rFonts w:ascii="Times New Roman" w:hAnsi="Times New Roman" w:cs="Times New Roman"/>
                <w:sz w:val="24"/>
                <w:szCs w:val="24"/>
              </w:rPr>
              <w:t>2777,56</w:t>
            </w:r>
          </w:p>
        </w:tc>
      </w:tr>
      <w:tr w:rsidR="006C221C" w:rsidRPr="00A552E8" w:rsidTr="00B1494E">
        <w:trPr>
          <w:trHeight w:val="510"/>
        </w:trPr>
        <w:tc>
          <w:tcPr>
            <w:tcW w:w="3823" w:type="dxa"/>
            <w:tcBorders>
              <w:top w:val="nil"/>
              <w:left w:val="single" w:sz="4" w:space="0" w:color="auto"/>
              <w:bottom w:val="single" w:sz="4" w:space="0" w:color="auto"/>
              <w:right w:val="single" w:sz="4" w:space="0" w:color="auto"/>
            </w:tcBorders>
            <w:shd w:val="clear" w:color="auto" w:fill="auto"/>
          </w:tcPr>
          <w:p w:rsidR="006C221C" w:rsidRPr="00A552E8" w:rsidRDefault="006C221C" w:rsidP="006C22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1772" w:type="dxa"/>
            <w:tcBorders>
              <w:top w:val="nil"/>
              <w:left w:val="nil"/>
              <w:bottom w:val="single" w:sz="4" w:space="0" w:color="auto"/>
              <w:right w:val="single" w:sz="4" w:space="0" w:color="auto"/>
            </w:tcBorders>
            <w:shd w:val="clear" w:color="auto" w:fill="auto"/>
          </w:tcPr>
          <w:p w:rsidR="006C221C" w:rsidRPr="00A552E8" w:rsidRDefault="006C221C" w:rsidP="006C22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546"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sidRPr="004F1BB8">
              <w:rPr>
                <w:rFonts w:ascii="Times New Roman" w:hAnsi="Times New Roman" w:cs="Times New Roman"/>
                <w:sz w:val="24"/>
                <w:szCs w:val="24"/>
              </w:rPr>
              <w:t>312411,90</w:t>
            </w:r>
          </w:p>
        </w:tc>
        <w:tc>
          <w:tcPr>
            <w:tcW w:w="1438" w:type="dxa"/>
            <w:tcBorders>
              <w:top w:val="nil"/>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sz w:val="24"/>
                <w:szCs w:val="24"/>
              </w:rPr>
            </w:pPr>
            <w:r>
              <w:rPr>
                <w:rFonts w:ascii="Times New Roman" w:hAnsi="Times New Roman" w:cs="Times New Roman"/>
                <w:sz w:val="24"/>
                <w:szCs w:val="24"/>
              </w:rPr>
              <w:t>26034,32</w:t>
            </w:r>
          </w:p>
        </w:tc>
        <w:tc>
          <w:tcPr>
            <w:tcW w:w="1501" w:type="dxa"/>
            <w:tcBorders>
              <w:top w:val="nil"/>
              <w:left w:val="single" w:sz="4" w:space="0" w:color="auto"/>
              <w:bottom w:val="single" w:sz="4" w:space="0" w:color="auto"/>
              <w:right w:val="single" w:sz="4" w:space="0" w:color="auto"/>
            </w:tcBorders>
            <w:shd w:val="clear" w:color="auto" w:fill="auto"/>
          </w:tcPr>
          <w:p w:rsidR="006C221C" w:rsidRPr="0050395B" w:rsidRDefault="00E13F3B" w:rsidP="006C221C">
            <w:pPr>
              <w:rPr>
                <w:rFonts w:ascii="Times New Roman" w:hAnsi="Times New Roman" w:cs="Times New Roman"/>
                <w:sz w:val="24"/>
                <w:szCs w:val="24"/>
              </w:rPr>
            </w:pPr>
            <w:r>
              <w:rPr>
                <w:rFonts w:ascii="Times New Roman" w:hAnsi="Times New Roman" w:cs="Times New Roman"/>
                <w:sz w:val="24"/>
                <w:szCs w:val="24"/>
              </w:rPr>
              <w:t>1937,99</w:t>
            </w:r>
          </w:p>
        </w:tc>
      </w:tr>
      <w:tr w:rsidR="006C221C" w:rsidRPr="00A552E8" w:rsidTr="003D0A4F">
        <w:trPr>
          <w:trHeight w:val="300"/>
        </w:trPr>
        <w:tc>
          <w:tcPr>
            <w:tcW w:w="3823" w:type="dxa"/>
            <w:tcBorders>
              <w:top w:val="nil"/>
              <w:left w:val="single" w:sz="4" w:space="0" w:color="auto"/>
              <w:bottom w:val="single" w:sz="4" w:space="0" w:color="auto"/>
              <w:right w:val="single" w:sz="4" w:space="0" w:color="auto"/>
            </w:tcBorders>
            <w:shd w:val="clear" w:color="auto" w:fill="auto"/>
            <w:hideMark/>
          </w:tcPr>
          <w:p w:rsidR="006C221C" w:rsidRPr="00A552E8" w:rsidRDefault="006C221C" w:rsidP="006C221C">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1772" w:type="dxa"/>
            <w:tcBorders>
              <w:top w:val="nil"/>
              <w:left w:val="nil"/>
              <w:bottom w:val="single" w:sz="4" w:space="0" w:color="auto"/>
              <w:right w:val="single" w:sz="4" w:space="0" w:color="auto"/>
            </w:tcBorders>
            <w:shd w:val="clear" w:color="auto" w:fill="auto"/>
            <w:hideMark/>
          </w:tcPr>
          <w:p w:rsidR="006C221C" w:rsidRPr="00A552E8" w:rsidRDefault="006C221C" w:rsidP="006C22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b/>
                <w:sz w:val="24"/>
                <w:szCs w:val="24"/>
              </w:rPr>
            </w:pPr>
            <w:r>
              <w:rPr>
                <w:rFonts w:ascii="Times New Roman" w:hAnsi="Times New Roman" w:cs="Times New Roman"/>
                <w:b/>
                <w:sz w:val="24"/>
                <w:szCs w:val="24"/>
              </w:rPr>
              <w:t>1441683,39</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6C221C" w:rsidRPr="006D5475" w:rsidRDefault="006C221C" w:rsidP="006C221C">
            <w:pPr>
              <w:rPr>
                <w:rFonts w:ascii="Times New Roman" w:hAnsi="Times New Roman" w:cs="Times New Roman"/>
                <w:b/>
                <w:sz w:val="24"/>
                <w:szCs w:val="24"/>
              </w:rPr>
            </w:pPr>
            <w:r>
              <w:rPr>
                <w:rFonts w:ascii="Times New Roman" w:hAnsi="Times New Roman" w:cs="Times New Roman"/>
                <w:b/>
                <w:sz w:val="24"/>
                <w:szCs w:val="24"/>
              </w:rPr>
              <w:t>120140,27</w:t>
            </w:r>
          </w:p>
        </w:tc>
        <w:tc>
          <w:tcPr>
            <w:tcW w:w="1501" w:type="dxa"/>
            <w:tcBorders>
              <w:top w:val="nil"/>
              <w:left w:val="nil"/>
              <w:bottom w:val="single" w:sz="4" w:space="0" w:color="auto"/>
              <w:right w:val="single" w:sz="4" w:space="0" w:color="auto"/>
            </w:tcBorders>
            <w:shd w:val="clear" w:color="auto" w:fill="auto"/>
          </w:tcPr>
          <w:p w:rsidR="006C221C" w:rsidRPr="0050395B" w:rsidRDefault="00F77093" w:rsidP="006C221C">
            <w:pPr>
              <w:rPr>
                <w:rFonts w:ascii="Times New Roman" w:hAnsi="Times New Roman" w:cs="Times New Roman"/>
                <w:b/>
                <w:sz w:val="24"/>
                <w:szCs w:val="24"/>
              </w:rPr>
            </w:pPr>
            <w:r>
              <w:rPr>
                <w:rFonts w:ascii="Times New Roman" w:hAnsi="Times New Roman" w:cs="Times New Roman"/>
                <w:b/>
                <w:sz w:val="24"/>
                <w:szCs w:val="24"/>
              </w:rPr>
              <w:t>8073,41</w:t>
            </w:r>
          </w:p>
        </w:tc>
      </w:tr>
    </w:tbl>
    <w:p w:rsidR="00351718" w:rsidRPr="00A552E8" w:rsidRDefault="00351718" w:rsidP="00A56A8D">
      <w:pPr>
        <w:spacing w:after="0" w:line="240" w:lineRule="auto"/>
        <w:rPr>
          <w:rFonts w:ascii="Times New Roman" w:eastAsia="Times New Roman" w:hAnsi="Times New Roman" w:cs="Times New Roman"/>
          <w:sz w:val="24"/>
          <w:szCs w:val="24"/>
          <w:lang w:eastAsia="ru-RU"/>
        </w:rPr>
      </w:pP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заявки на участие в конкурсе – </w:t>
      </w:r>
      <w:r w:rsidR="00667954">
        <w:rPr>
          <w:rFonts w:ascii="Times New Roman" w:eastAsia="Times New Roman" w:hAnsi="Times New Roman" w:cs="Times New Roman"/>
          <w:sz w:val="24"/>
          <w:szCs w:val="24"/>
          <w:lang w:eastAsia="ru-RU"/>
        </w:rPr>
        <w:t>8073,41</w:t>
      </w:r>
      <w:r w:rsidR="007E038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рублей.</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 Порядок и график проведения осмотров заинтересованными лицами и претендентами объекта конкурса (Приложение 2 к конкурсной документации).</w:t>
      </w:r>
    </w:p>
    <w:p w:rsidR="0035171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 Перечни и стоимость обязательных и дополнительных работ и услуг по содержанию и ремонту общего имущества по многоквартирному дому (Приложение 3 к конкурсной документации).</w:t>
      </w:r>
    </w:p>
    <w:p w:rsidR="00351718" w:rsidRPr="00A552E8" w:rsidRDefault="00BE2EAF"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1718" w:rsidRPr="00A552E8">
        <w:rPr>
          <w:rFonts w:ascii="Times New Roman" w:eastAsia="Times New Roman" w:hAnsi="Times New Roman" w:cs="Times New Roman"/>
          <w:sz w:val="24"/>
          <w:szCs w:val="24"/>
          <w:lang w:eastAsia="ru-RU"/>
        </w:rPr>
        <w:t xml:space="preserve"> Плата за управление и содержание жилых помещений МКД вносится не позднее двадцатого числа месяца, следующего за истекшим месяцем.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 Требования, которым должны отвечать участники конкурса (претенденты):</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6.1. соответствие требованиям, установленным федеральным законодательством к лицам, осуществляющим выполнение работ, оказание услуг, предусмотренных договором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6.2. в отношении претендента не проводятся процедуры банкротства либо в отношении претендента – юридического лица не проводится процедура ликвидации.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6.3. деятельность претендента не приостановлена в порядке, предусмотренном Кодексом Российской Федерации об административных правонарушениях.</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6.4.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6.5. </w:t>
      </w:r>
      <w:bookmarkStart w:id="1" w:name="sub_10155"/>
      <w:r w:rsidRPr="00A552E8">
        <w:rPr>
          <w:rFonts w:ascii="Times New Roman" w:eastAsia="Times New Roman" w:hAnsi="Times New Roman" w:cs="Times New Roman"/>
          <w:sz w:val="24"/>
          <w:szCs w:val="24"/>
          <w:lang w:eastAsia="ru-RU"/>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bookmarkEnd w:id="1"/>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6.6. </w:t>
      </w:r>
      <w:bookmarkStart w:id="2" w:name="sub_10156"/>
      <w:r w:rsidRPr="00A552E8">
        <w:rPr>
          <w:rFonts w:ascii="Times New Roman" w:eastAsia="Times New Roman" w:hAnsi="Times New Roman" w:cs="Times New Roman"/>
          <w:sz w:val="24"/>
          <w:szCs w:val="24"/>
          <w:lang w:eastAsia="ru-RU"/>
        </w:rPr>
        <w:t>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2"/>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7. Утвердить форму Заявки на участие в конкурсе (Приложение 4 к конкурсной документации) и прилагаемую Инструкцию по оформлению и представлению конкурсной заявки (Приложение 5 к конкурсной документации).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8. В течение 10 рабочих дней с даты утверждения протокола конкурса победитель конкурса представляет организатору конкурса:</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обеспечение исполнения обязательств по договору управления многоквартирным домом в случае причинения вреда общему имуществу, а также в случае неисполнения обязательств по оплате ресурсов и энергии ресурсоснабжающим организациям в виде: или страхования ответственности, или безотзывной банковской гарантии, или залога депозита (по своему выбору): в размере (применение коэффициента 0,5) </w:t>
      </w:r>
      <w:r w:rsidR="00EE2926">
        <w:rPr>
          <w:rFonts w:ascii="Times New Roman" w:eastAsia="Times New Roman" w:hAnsi="Times New Roman" w:cs="Times New Roman"/>
          <w:sz w:val="24"/>
          <w:szCs w:val="24"/>
          <w:u w:val="single"/>
          <w:lang w:eastAsia="ru-RU"/>
        </w:rPr>
        <w:t>140</w:t>
      </w:r>
      <w:r w:rsidR="00DC1D42">
        <w:rPr>
          <w:rFonts w:ascii="Times New Roman" w:eastAsia="Times New Roman" w:hAnsi="Times New Roman" w:cs="Times New Roman"/>
          <w:sz w:val="24"/>
          <w:szCs w:val="24"/>
          <w:u w:val="single"/>
          <w:lang w:eastAsia="ru-RU"/>
        </w:rPr>
        <w:t>683,34</w:t>
      </w:r>
    </w:p>
    <w:p w:rsidR="00351718" w:rsidRDefault="00351718" w:rsidP="00A56A8D">
      <w:pPr>
        <w:spacing w:after="0" w:line="240" w:lineRule="auto"/>
        <w:ind w:firstLine="709"/>
        <w:jc w:val="both"/>
        <w:rPr>
          <w:rFonts w:ascii="Times New Roman" w:eastAsia="Times New Roman" w:hAnsi="Times New Roman" w:cs="Times New Roman"/>
          <w:sz w:val="24"/>
          <w:szCs w:val="24"/>
          <w:lang w:eastAsia="ru-RU"/>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993"/>
        <w:gridCol w:w="1417"/>
        <w:gridCol w:w="1276"/>
        <w:gridCol w:w="1568"/>
        <w:gridCol w:w="1364"/>
        <w:gridCol w:w="1488"/>
      </w:tblGrid>
      <w:tr w:rsidR="00351718" w:rsidRPr="00A552E8" w:rsidTr="00B43287">
        <w:trPr>
          <w:trHeight w:val="477"/>
          <w:jc w:val="center"/>
        </w:trPr>
        <w:tc>
          <w:tcPr>
            <w:tcW w:w="2295" w:type="dxa"/>
            <w:vMerge w:val="restart"/>
            <w:hideMark/>
          </w:tcPr>
          <w:p w:rsidR="00351718" w:rsidRPr="00A552E8" w:rsidRDefault="00975EDF"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51718" w:rsidRPr="00A552E8">
              <w:rPr>
                <w:rFonts w:ascii="Times New Roman" w:eastAsia="Times New Roman" w:hAnsi="Times New Roman" w:cs="Times New Roman"/>
                <w:sz w:val="24"/>
                <w:szCs w:val="24"/>
                <w:lang w:eastAsia="ru-RU"/>
              </w:rPr>
              <w:t>дрес дома</w:t>
            </w:r>
          </w:p>
        </w:tc>
        <w:tc>
          <w:tcPr>
            <w:tcW w:w="993" w:type="dxa"/>
            <w:vMerge w:val="restart"/>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Площадь жилых и нежилых помещений</w:t>
            </w:r>
          </w:p>
        </w:tc>
        <w:tc>
          <w:tcPr>
            <w:tcW w:w="2693" w:type="dxa"/>
            <w:gridSpan w:val="2"/>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работ по содержанию и ремонту общего имущества</w:t>
            </w:r>
          </w:p>
        </w:tc>
        <w:tc>
          <w:tcPr>
            <w:tcW w:w="2932" w:type="dxa"/>
            <w:gridSpan w:val="2"/>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Стоимость к/у за предыдущий календарный год</w:t>
            </w:r>
          </w:p>
        </w:tc>
        <w:tc>
          <w:tcPr>
            <w:tcW w:w="1488" w:type="dxa"/>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Размер обеспечения исполнения обязательств, руб. </w:t>
            </w:r>
          </w:p>
        </w:tc>
      </w:tr>
      <w:tr w:rsidR="00351718" w:rsidRPr="00A552E8" w:rsidTr="00B43287">
        <w:trPr>
          <w:jc w:val="center"/>
        </w:trPr>
        <w:tc>
          <w:tcPr>
            <w:tcW w:w="2295" w:type="dxa"/>
            <w:vMerge/>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417" w:type="dxa"/>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276" w:type="dxa"/>
            <w:hideMark/>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r w:rsidR="00B1494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w:t>
            </w:r>
          </w:p>
        </w:tc>
        <w:tc>
          <w:tcPr>
            <w:tcW w:w="1568" w:type="dxa"/>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годовая (руб.)</w:t>
            </w:r>
          </w:p>
        </w:tc>
        <w:tc>
          <w:tcPr>
            <w:tcW w:w="1364" w:type="dxa"/>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месяц</w:t>
            </w:r>
            <w:r w:rsidR="00B1494E">
              <w:rPr>
                <w:rFonts w:ascii="Times New Roman" w:eastAsia="Times New Roman" w:hAnsi="Times New Roman" w:cs="Times New Roman"/>
                <w:sz w:val="24"/>
                <w:szCs w:val="24"/>
                <w:lang w:eastAsia="ru-RU"/>
              </w:rPr>
              <w:t xml:space="preserve"> </w:t>
            </w:r>
            <w:r w:rsidRPr="00A552E8">
              <w:rPr>
                <w:rFonts w:ascii="Times New Roman" w:eastAsia="Times New Roman" w:hAnsi="Times New Roman" w:cs="Times New Roman"/>
                <w:sz w:val="24"/>
                <w:szCs w:val="24"/>
                <w:lang w:eastAsia="ru-RU"/>
              </w:rPr>
              <w:t>(руб.)</w:t>
            </w:r>
          </w:p>
        </w:tc>
        <w:tc>
          <w:tcPr>
            <w:tcW w:w="1488" w:type="dxa"/>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DC1D42" w:rsidRPr="00A552E8" w:rsidTr="00B43287">
        <w:trPr>
          <w:jc w:val="center"/>
        </w:trPr>
        <w:tc>
          <w:tcPr>
            <w:tcW w:w="2295" w:type="dxa"/>
            <w:tcBorders>
              <w:bottom w:val="single" w:sz="4" w:space="0" w:color="auto"/>
            </w:tcBorders>
          </w:tcPr>
          <w:p w:rsidR="00DC1D42" w:rsidRPr="00A552E8" w:rsidRDefault="00DC1D42" w:rsidP="00DC1D4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3" w:type="dxa"/>
            <w:tcBorders>
              <w:bottom w:val="single" w:sz="4" w:space="0" w:color="auto"/>
            </w:tcBorders>
          </w:tcPr>
          <w:p w:rsidR="00DC1D42" w:rsidRPr="00A552E8" w:rsidRDefault="00DC1D42" w:rsidP="00DC1D42">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sidRPr="00C3779D">
              <w:rPr>
                <w:rFonts w:ascii="Times New Roman" w:hAnsi="Times New Roman" w:cs="Times New Roman"/>
                <w:sz w:val="24"/>
                <w:szCs w:val="24"/>
              </w:rPr>
              <w:t>67735,76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Pr>
                <w:rFonts w:ascii="Times New Roman" w:hAnsi="Times New Roman" w:cs="Times New Roman"/>
                <w:sz w:val="24"/>
                <w:szCs w:val="24"/>
              </w:rPr>
              <w:t>5644,65</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133 325,31</w:t>
            </w:r>
          </w:p>
        </w:tc>
        <w:tc>
          <w:tcPr>
            <w:tcW w:w="1364" w:type="dxa"/>
            <w:tcBorders>
              <w:top w:val="single" w:sz="4" w:space="0" w:color="auto"/>
              <w:left w:val="nil"/>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11110,44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8377,55</w:t>
            </w:r>
          </w:p>
        </w:tc>
      </w:tr>
      <w:tr w:rsidR="00DC1D42" w:rsidRPr="00A552E8" w:rsidTr="00B43287">
        <w:trPr>
          <w:jc w:val="center"/>
        </w:trPr>
        <w:tc>
          <w:tcPr>
            <w:tcW w:w="2295"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w:t>
            </w:r>
            <w:r>
              <w:rPr>
                <w:rFonts w:ascii="Times New Roman" w:eastAsia="Times New Roman" w:hAnsi="Times New Roman" w:cs="Times New Roman"/>
                <w:sz w:val="24"/>
                <w:szCs w:val="24"/>
                <w:lang w:eastAsia="ru-RU"/>
              </w:rPr>
              <w:t xml:space="preserve"> Заброды, ул. Мелиораторов, д. 2</w:t>
            </w:r>
          </w:p>
        </w:tc>
        <w:tc>
          <w:tcPr>
            <w:tcW w:w="993"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434,3</w:t>
            </w:r>
          </w:p>
        </w:tc>
        <w:tc>
          <w:tcPr>
            <w:tcW w:w="1417" w:type="dxa"/>
            <w:tcBorders>
              <w:top w:val="nil"/>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sidRPr="00C3779D">
              <w:rPr>
                <w:rFonts w:ascii="Times New Roman" w:hAnsi="Times New Roman" w:cs="Times New Roman"/>
                <w:sz w:val="24"/>
                <w:szCs w:val="24"/>
              </w:rPr>
              <w:t>68546,23</w:t>
            </w:r>
          </w:p>
        </w:tc>
        <w:tc>
          <w:tcPr>
            <w:tcW w:w="1276" w:type="dxa"/>
            <w:tcBorders>
              <w:top w:val="nil"/>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Pr>
                <w:rFonts w:ascii="Times New Roman" w:hAnsi="Times New Roman" w:cs="Times New Roman"/>
                <w:sz w:val="24"/>
                <w:szCs w:val="24"/>
              </w:rPr>
              <w:t>5712,18</w:t>
            </w:r>
          </w:p>
        </w:tc>
        <w:tc>
          <w:tcPr>
            <w:tcW w:w="1568" w:type="dxa"/>
            <w:tcBorders>
              <w:top w:val="nil"/>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129 596,47</w:t>
            </w:r>
          </w:p>
        </w:tc>
        <w:tc>
          <w:tcPr>
            <w:tcW w:w="1364" w:type="dxa"/>
            <w:tcBorders>
              <w:top w:val="nil"/>
              <w:left w:val="nil"/>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10799,71</w:t>
            </w:r>
          </w:p>
        </w:tc>
        <w:tc>
          <w:tcPr>
            <w:tcW w:w="1488" w:type="dxa"/>
            <w:tcBorders>
              <w:top w:val="nil"/>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8255,95</w:t>
            </w:r>
          </w:p>
        </w:tc>
      </w:tr>
      <w:tr w:rsidR="00DC1D42" w:rsidRPr="00A552E8" w:rsidTr="00B43287">
        <w:trPr>
          <w:jc w:val="center"/>
        </w:trPr>
        <w:tc>
          <w:tcPr>
            <w:tcW w:w="2295"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3"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4290,4</w:t>
            </w:r>
          </w:p>
        </w:tc>
        <w:tc>
          <w:tcPr>
            <w:tcW w:w="1417" w:type="dxa"/>
            <w:tcBorders>
              <w:top w:val="nil"/>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sidRPr="00C3779D">
              <w:rPr>
                <w:rFonts w:ascii="Times New Roman" w:hAnsi="Times New Roman" w:cs="Times New Roman"/>
                <w:sz w:val="24"/>
                <w:szCs w:val="24"/>
              </w:rPr>
              <w:t>504456,77</w:t>
            </w:r>
          </w:p>
        </w:tc>
        <w:tc>
          <w:tcPr>
            <w:tcW w:w="1276" w:type="dxa"/>
            <w:tcBorders>
              <w:top w:val="nil"/>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Pr>
                <w:rFonts w:ascii="Times New Roman" w:hAnsi="Times New Roman" w:cs="Times New Roman"/>
                <w:sz w:val="24"/>
                <w:szCs w:val="24"/>
              </w:rPr>
              <w:t>42038,06</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653 596,89</w:t>
            </w:r>
          </w:p>
        </w:tc>
        <w:tc>
          <w:tcPr>
            <w:tcW w:w="1364" w:type="dxa"/>
            <w:tcBorders>
              <w:top w:val="single" w:sz="4" w:space="0" w:color="auto"/>
              <w:left w:val="nil"/>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54466,41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48252,24</w:t>
            </w:r>
          </w:p>
        </w:tc>
      </w:tr>
      <w:tr w:rsidR="00DC1D42" w:rsidRPr="00A552E8" w:rsidTr="00EE2926">
        <w:trPr>
          <w:jc w:val="center"/>
        </w:trPr>
        <w:tc>
          <w:tcPr>
            <w:tcW w:w="2295"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3"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center"/>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2315,6</w:t>
            </w:r>
          </w:p>
        </w:tc>
        <w:tc>
          <w:tcPr>
            <w:tcW w:w="1417" w:type="dxa"/>
            <w:tcBorders>
              <w:top w:val="nil"/>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sidRPr="00C3779D">
              <w:rPr>
                <w:rFonts w:ascii="Times New Roman" w:hAnsi="Times New Roman" w:cs="Times New Roman"/>
                <w:sz w:val="24"/>
                <w:szCs w:val="24"/>
              </w:rPr>
              <w:t>488532,73</w:t>
            </w:r>
          </w:p>
        </w:tc>
        <w:tc>
          <w:tcPr>
            <w:tcW w:w="1276" w:type="dxa"/>
            <w:tcBorders>
              <w:top w:val="nil"/>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Pr>
                <w:rFonts w:ascii="Times New Roman" w:hAnsi="Times New Roman" w:cs="Times New Roman"/>
                <w:sz w:val="24"/>
                <w:szCs w:val="24"/>
              </w:rPr>
              <w:t>40711,06</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442 790,82</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36899,24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38805,15</w:t>
            </w:r>
          </w:p>
        </w:tc>
      </w:tr>
      <w:tr w:rsidR="00DC1D42" w:rsidRPr="00A552E8" w:rsidTr="00EE2926">
        <w:trPr>
          <w:jc w:val="center"/>
        </w:trPr>
        <w:tc>
          <w:tcPr>
            <w:tcW w:w="2295"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3" w:type="dxa"/>
            <w:tcBorders>
              <w:top w:val="single" w:sz="4" w:space="0" w:color="auto"/>
              <w:left w:val="single" w:sz="4" w:space="0" w:color="auto"/>
              <w:bottom w:val="single" w:sz="4" w:space="0" w:color="auto"/>
              <w:right w:val="single" w:sz="4" w:space="0" w:color="auto"/>
            </w:tcBorders>
          </w:tcPr>
          <w:p w:rsidR="00DC1D42" w:rsidRPr="00A552E8" w:rsidRDefault="00DC1D42" w:rsidP="00DC1D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sidRPr="004F1BB8">
              <w:rPr>
                <w:rFonts w:ascii="Times New Roman" w:hAnsi="Times New Roman" w:cs="Times New Roman"/>
                <w:sz w:val="24"/>
                <w:szCs w:val="24"/>
              </w:rPr>
              <w:t>312411,90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sz w:val="24"/>
                <w:szCs w:val="24"/>
              </w:rPr>
            </w:pPr>
            <w:r>
              <w:rPr>
                <w:rFonts w:ascii="Times New Roman" w:hAnsi="Times New Roman" w:cs="Times New Roman"/>
                <w:sz w:val="24"/>
                <w:szCs w:val="24"/>
              </w:rPr>
              <w:t>26034,32</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575 406,90</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47950,58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sz w:val="24"/>
                <w:szCs w:val="24"/>
              </w:rPr>
            </w:pPr>
            <w:r w:rsidRPr="00B43287">
              <w:rPr>
                <w:rFonts w:ascii="Times New Roman" w:hAnsi="Times New Roman" w:cs="Times New Roman"/>
                <w:sz w:val="24"/>
                <w:szCs w:val="24"/>
              </w:rPr>
              <w:t>36992,45</w:t>
            </w:r>
          </w:p>
        </w:tc>
      </w:tr>
      <w:tr w:rsidR="00DC1D42" w:rsidRPr="00A552E8" w:rsidTr="00EE2926">
        <w:trPr>
          <w:trHeight w:val="507"/>
          <w:jc w:val="center"/>
        </w:trPr>
        <w:tc>
          <w:tcPr>
            <w:tcW w:w="2295" w:type="dxa"/>
            <w:tcBorders>
              <w:top w:val="single" w:sz="4" w:space="0" w:color="auto"/>
            </w:tcBorders>
          </w:tcPr>
          <w:p w:rsidR="00DC1D42" w:rsidRPr="00A552E8" w:rsidRDefault="00DC1D42" w:rsidP="00DC1D42">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ИТОГО:</w:t>
            </w:r>
          </w:p>
        </w:tc>
        <w:tc>
          <w:tcPr>
            <w:tcW w:w="993" w:type="dxa"/>
            <w:tcBorders>
              <w:top w:val="single" w:sz="4" w:space="0" w:color="auto"/>
            </w:tcBorders>
          </w:tcPr>
          <w:p w:rsidR="00DC1D42" w:rsidRPr="00A552E8" w:rsidRDefault="00DC1D42" w:rsidP="00DC1D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9976,4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b/>
                <w:sz w:val="24"/>
                <w:szCs w:val="24"/>
              </w:rPr>
            </w:pPr>
            <w:r>
              <w:rPr>
                <w:rFonts w:ascii="Times New Roman" w:hAnsi="Times New Roman" w:cs="Times New Roman"/>
                <w:b/>
                <w:sz w:val="24"/>
                <w:szCs w:val="24"/>
              </w:rPr>
              <w:t>1441683,39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C1D42" w:rsidRPr="006D5475" w:rsidRDefault="00DC1D42" w:rsidP="00DC1D42">
            <w:pPr>
              <w:rPr>
                <w:rFonts w:ascii="Times New Roman" w:hAnsi="Times New Roman" w:cs="Times New Roman"/>
                <w:b/>
                <w:sz w:val="24"/>
                <w:szCs w:val="24"/>
              </w:rPr>
            </w:pPr>
            <w:r>
              <w:rPr>
                <w:rFonts w:ascii="Times New Roman" w:hAnsi="Times New Roman" w:cs="Times New Roman"/>
                <w:b/>
                <w:sz w:val="24"/>
                <w:szCs w:val="24"/>
              </w:rPr>
              <w:t>120140,27</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b/>
                <w:sz w:val="24"/>
                <w:szCs w:val="24"/>
              </w:rPr>
            </w:pPr>
            <w:r w:rsidRPr="00B43287">
              <w:rPr>
                <w:rFonts w:ascii="Times New Roman" w:hAnsi="Times New Roman" w:cs="Times New Roman"/>
                <w:b/>
                <w:sz w:val="24"/>
                <w:szCs w:val="24"/>
              </w:rPr>
              <w:t>1 934 716,39</w:t>
            </w:r>
          </w:p>
        </w:tc>
        <w:tc>
          <w:tcPr>
            <w:tcW w:w="1364" w:type="dxa"/>
            <w:tcBorders>
              <w:top w:val="single" w:sz="4" w:space="0" w:color="auto"/>
              <w:left w:val="nil"/>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b/>
                <w:sz w:val="24"/>
                <w:szCs w:val="24"/>
              </w:rPr>
            </w:pPr>
            <w:r w:rsidRPr="00B43287">
              <w:rPr>
                <w:rFonts w:ascii="Times New Roman" w:hAnsi="Times New Roman" w:cs="Times New Roman"/>
                <w:b/>
                <w:sz w:val="24"/>
                <w:szCs w:val="24"/>
              </w:rPr>
              <w:t>161 226,38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DC1D42" w:rsidRPr="00B43287" w:rsidRDefault="00DC1D42" w:rsidP="00DC1D42">
            <w:pPr>
              <w:rPr>
                <w:rFonts w:ascii="Times New Roman" w:hAnsi="Times New Roman" w:cs="Times New Roman"/>
                <w:b/>
                <w:sz w:val="24"/>
                <w:szCs w:val="24"/>
              </w:rPr>
            </w:pPr>
            <w:r w:rsidRPr="00B43287">
              <w:rPr>
                <w:rFonts w:ascii="Times New Roman" w:hAnsi="Times New Roman" w:cs="Times New Roman"/>
                <w:b/>
                <w:sz w:val="24"/>
                <w:szCs w:val="24"/>
              </w:rPr>
              <w:t>140683,34</w:t>
            </w:r>
          </w:p>
        </w:tc>
      </w:tr>
    </w:tbl>
    <w:p w:rsidR="00351718" w:rsidRPr="00A552E8" w:rsidRDefault="00351718" w:rsidP="00A56A8D">
      <w:pPr>
        <w:spacing w:after="0" w:line="240" w:lineRule="auto"/>
        <w:rPr>
          <w:rFonts w:ascii="Times New Roman" w:eastAsia="Times New Roman" w:hAnsi="Times New Roman" w:cs="Times New Roman"/>
          <w:sz w:val="24"/>
          <w:szCs w:val="24"/>
          <w:lang w:eastAsia="ru-RU"/>
        </w:rPr>
      </w:pP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подписанный им проект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 течение 20 дней с даты утверждения протокола конкурса победитель конкурса направляет подписанный им проект договора управления многоквартирным домом собственникам помещений многоквартирного дома.</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 Обязательства сторон по договору управления многоквартирным домом, заключаемым по утвержденной организатором конкурса форме (Приложение 7 к конкурсной документации) управляющей организацией и собственниками помещений по результатам конкурса, могут быть изменены только в следующих случаях:</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на основании решения общего собрания собственников помещений в многоквартирном доме;</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 в случае наступления обстоятельств непреодолимой силы.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 Срок начала выполнения управляющей организацией, возникших по результатам конкурса обязательств - через 30 дней с даты утверждения протокола конкурса при условии выполнения победителем конкурса обязанности по представлению организатору конкурса подписанного победителем проекта договора управления многоквартирным домом и обеспечения исполнения обязательств.</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Управляющая организация вправе взимать с собственников помещений, нанимателей и членов семьи нанимателей по договору социального найма и найма помещений муниципального жилищного фонда плату за содержание и ремонт жилого помещения, и коммунальные услуги, а указанные лица обязаны вносить эту плату, – с этой даты.</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11. Порядок оплаты собственниками помещений в многоквартирном доме работ и услуг по содержанию и ремонту общего имущества в случае неисполнения или ненадлежащего исполнения управляющей организацией обязательств по договору управления многоквартирным домом определяется в соответствии с положениями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12. Формы и способы осуществления собственниками помещений контроля за выполнением управляющей организацией ее обязательств по договору управления многоквартирным домом предусматривают:</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13. Срок действия договора управления многоквартирным домом – 1 год. Условия продления срока действия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 договор управления может быть продлен до 3х месяцев, если: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его выполнению;</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 на срок продления договора управления размер платы определяется по стоимости работ (услуг) по содержанию общего имущества собственников помещений в многоквартирном доме согласно перечню и стоимости таких работ (услуг), установленных Приложением 4 к настоящему Постановлению.</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14. Утвердить График заседаний конкурсной комиссии, на котором будут вскрываться конверты с заявками на участие в конкурсе, рассматриваться заявки и проводиться конкурс (Приложение 6).</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15. Плата за предоставление конкурсной документации в письменной форме не взимается.</w:t>
      </w:r>
    </w:p>
    <w:p w:rsidR="00351718" w:rsidRPr="00A552E8" w:rsidRDefault="00351718" w:rsidP="00A56A8D">
      <w:pPr>
        <w:spacing w:after="0" w:line="240" w:lineRule="auto"/>
        <w:ind w:firstLine="709"/>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16. Опубликовать наст</w:t>
      </w:r>
      <w:r w:rsidR="00EA67B4">
        <w:rPr>
          <w:rFonts w:ascii="Times New Roman" w:eastAsia="Times New Roman" w:hAnsi="Times New Roman" w:cs="Times New Roman"/>
          <w:sz w:val="24"/>
          <w:szCs w:val="24"/>
          <w:lang w:eastAsia="ru-RU"/>
        </w:rPr>
        <w:t xml:space="preserve">оящее постановление в </w:t>
      </w:r>
      <w:r w:rsidRPr="00A552E8">
        <w:rPr>
          <w:rFonts w:ascii="Times New Roman" w:eastAsia="Times New Roman" w:hAnsi="Times New Roman" w:cs="Times New Roman"/>
          <w:sz w:val="24"/>
          <w:szCs w:val="24"/>
          <w:lang w:eastAsia="ru-RU"/>
        </w:rPr>
        <w:t>«Вестнике муниципальных правовых актов Заброденского сельского поселения Калачеевского муниципального района Воронежской области, разместить на официальном сайте администрации Заброденского сельского поселения» и в сети Интернет</w:t>
      </w:r>
      <w:r w:rsidR="00305FCA">
        <w:rPr>
          <w:rFonts w:ascii="Times New Roman" w:eastAsia="Times New Roman" w:hAnsi="Times New Roman" w:cs="Times New Roman"/>
          <w:sz w:val="24"/>
          <w:szCs w:val="24"/>
          <w:lang w:eastAsia="ru-RU"/>
        </w:rPr>
        <w:t>.</w:t>
      </w:r>
    </w:p>
    <w:p w:rsidR="00351718" w:rsidRPr="00A552E8" w:rsidRDefault="00351718" w:rsidP="00A56A8D">
      <w:pPr>
        <w:spacing w:after="0" w:line="240" w:lineRule="auto"/>
        <w:rPr>
          <w:rFonts w:ascii="Times New Roman" w:eastAsia="Times New Roman" w:hAnsi="Times New Roman" w:cs="Times New Roman"/>
          <w:sz w:val="24"/>
          <w:szCs w:val="24"/>
          <w:lang w:eastAsia="ru-RU"/>
        </w:rPr>
        <w:sectPr w:rsidR="00351718" w:rsidRPr="00A552E8" w:rsidSect="00D85828">
          <w:pgSz w:w="11906" w:h="16838"/>
          <w:pgMar w:top="851" w:right="566" w:bottom="567" w:left="1276" w:header="709" w:footer="709" w:gutter="0"/>
          <w:cols w:space="708"/>
          <w:docGrid w:linePitch="360"/>
        </w:sectPr>
      </w:pPr>
    </w:p>
    <w:p w:rsidR="00351718" w:rsidRDefault="006404A1" w:rsidP="00A56A8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r w:rsidR="00675CAB" w:rsidRPr="00A552E8">
        <w:rPr>
          <w:rFonts w:ascii="Times New Roman" w:eastAsia="Times New Roman" w:hAnsi="Times New Roman" w:cs="Times New Roman"/>
          <w:sz w:val="24"/>
          <w:szCs w:val="24"/>
          <w:lang w:eastAsia="ru-RU"/>
        </w:rPr>
        <w:t xml:space="preserve"> </w:t>
      </w:r>
    </w:p>
    <w:p w:rsidR="002F21BB" w:rsidRDefault="002F21BB" w:rsidP="00A56A8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6404A1" w:rsidRDefault="006404A1" w:rsidP="00A56A8D">
      <w:pPr>
        <w:tabs>
          <w:tab w:val="left" w:pos="8931"/>
        </w:tabs>
        <w:spacing w:after="0" w:line="240" w:lineRule="auto"/>
        <w:ind w:left="5812"/>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 № 1 по ул. Мелиораторов, являющегося объектом конкурса</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w:t>
      </w:r>
      <w:r w:rsidR="00E73FC4">
        <w:rPr>
          <w:rFonts w:ascii="Times New Roman" w:eastAsia="Times New Roman" w:hAnsi="Times New Roman" w:cs="Times New Roman"/>
          <w:sz w:val="24"/>
          <w:szCs w:val="24"/>
          <w:lang w:eastAsia="ru-RU"/>
        </w:rPr>
        <w:t>кая область, Калачеевский район</w:t>
      </w:r>
      <w:r w:rsidRPr="003D064D">
        <w:rPr>
          <w:rFonts w:ascii="Times New Roman" w:eastAsia="Times New Roman" w:hAnsi="Times New Roman" w:cs="Times New Roman"/>
          <w:sz w:val="24"/>
          <w:szCs w:val="24"/>
          <w:lang w:eastAsia="ru-RU"/>
        </w:rPr>
        <w:t>, с. Заброды, ул. Мелиораторов, д. 1</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36:10:1000046:22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61%</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383,2</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383,2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45,8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274,1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500 кв. м (придомовая территория).</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36:10:1000046:10</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footerReference w:type="default" r:id="rId7"/>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Нет возможности визуально оценить состояние фундамента, так как дом без подвала, а стены и цоколь были обшиты сайдингом при ремонте фасада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3288"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288"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Нормативное техническое состояние </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из мелаллопрофиля</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288"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пластиковые</w:t>
            </w:r>
          </w:p>
        </w:tc>
        <w:tc>
          <w:tcPr>
            <w:tcW w:w="3288" w:type="dxa"/>
            <w:tcBorders>
              <w:top w:val="nil"/>
              <w:left w:val="nil"/>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288"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сайдинг</w:t>
            </w:r>
          </w:p>
        </w:tc>
        <w:tc>
          <w:tcPr>
            <w:tcW w:w="328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Глава администрации Заброденского сельского поселения</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70"/>
        <w:gridCol w:w="17"/>
        <w:gridCol w:w="380"/>
        <w:gridCol w:w="45"/>
        <w:gridCol w:w="255"/>
        <w:gridCol w:w="1531"/>
        <w:gridCol w:w="352"/>
        <w:gridCol w:w="113"/>
        <w:gridCol w:w="170"/>
        <w:gridCol w:w="57"/>
        <w:gridCol w:w="57"/>
        <w:gridCol w:w="283"/>
        <w:gridCol w:w="3005"/>
        <w:gridCol w:w="397"/>
        <w:gridCol w:w="2978"/>
      </w:tblGrid>
      <w:tr w:rsidR="003D064D" w:rsidRPr="003D064D" w:rsidTr="001B046B">
        <w:trPr>
          <w:gridBefore w:val="1"/>
          <w:gridAfter w:val="2"/>
          <w:wBefore w:w="170" w:type="dxa"/>
          <w:wAfter w:w="3375" w:type="dxa"/>
        </w:trPr>
        <w:tc>
          <w:tcPr>
            <w:tcW w:w="2580" w:type="dxa"/>
            <w:gridSpan w:val="6"/>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gridSpan w:val="2"/>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4"/>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732340">
        <w:trPr>
          <w:gridBefore w:val="3"/>
          <w:gridAfter w:val="1"/>
          <w:wBefore w:w="567" w:type="dxa"/>
          <w:wAfter w:w="2978" w:type="dxa"/>
        </w:trPr>
        <w:tc>
          <w:tcPr>
            <w:tcW w:w="2580" w:type="dxa"/>
            <w:gridSpan w:val="8"/>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2"/>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732340">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gridSpan w:val="2"/>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gridSpan w:val="2"/>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5"/>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sectPr w:rsidR="003D064D" w:rsidRPr="003D064D"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2 по ул. Мелиораторов,</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Мелиораторов, д. 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36:10:1000046:571</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1968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57%</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57%</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2012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2</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8</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388,0</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388,0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2 шт.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43,6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278,26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511 кв. м (придомовая территория).</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36:10:1000046:16</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подвал – отсутствует</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Ограничено работоспособное техническое состояние</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из сборных и монолитных сплошных плит</w:t>
            </w:r>
          </w:p>
        </w:tc>
        <w:tc>
          <w:tcPr>
            <w:tcW w:w="2442" w:type="dxa"/>
            <w:gridSpan w:val="2"/>
            <w:tcBorders>
              <w:top w:val="nil"/>
              <w:left w:val="single" w:sz="4" w:space="0" w:color="auto"/>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trHeight w:val="195"/>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Скатная крыша с покрытием из металлопрофиля без организованной водосточной систем</w:t>
            </w:r>
          </w:p>
        </w:tc>
        <w:tc>
          <w:tcPr>
            <w:tcW w:w="2442"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nil"/>
              <w:left w:val="nil"/>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2442" w:type="dxa"/>
            <w:gridSpan w:val="2"/>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23"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не вполне удовлетворительное </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tbl>
      <w:tblPr>
        <w:tblW w:w="9461" w:type="dxa"/>
        <w:tblLayout w:type="fixed"/>
        <w:tblCellMar>
          <w:left w:w="28" w:type="dxa"/>
          <w:right w:w="28" w:type="dxa"/>
        </w:tblCellMar>
        <w:tblLook w:val="04A0" w:firstRow="1" w:lastRow="0" w:firstColumn="1" w:lastColumn="0" w:noHBand="0" w:noVBand="1"/>
      </w:tblPr>
      <w:tblGrid>
        <w:gridCol w:w="170"/>
        <w:gridCol w:w="17"/>
        <w:gridCol w:w="76"/>
        <w:gridCol w:w="255"/>
        <w:gridCol w:w="1531"/>
        <w:gridCol w:w="465"/>
        <w:gridCol w:w="227"/>
        <w:gridCol w:w="9"/>
        <w:gridCol w:w="283"/>
        <w:gridCol w:w="3402"/>
        <w:gridCol w:w="3026"/>
      </w:tblGrid>
      <w:tr w:rsidR="003D064D" w:rsidRPr="003D064D" w:rsidTr="001B046B">
        <w:trPr>
          <w:gridBefore w:val="1"/>
          <w:gridAfter w:val="1"/>
          <w:wBefore w:w="170" w:type="dxa"/>
          <w:wAfter w:w="3026" w:type="dxa"/>
        </w:trPr>
        <w:tc>
          <w:tcPr>
            <w:tcW w:w="2580" w:type="dxa"/>
            <w:gridSpan w:val="7"/>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gridAfter w:val="1"/>
          <w:wBefore w:w="170" w:type="dxa"/>
          <w:wAfter w:w="3026" w:type="dxa"/>
        </w:trPr>
        <w:tc>
          <w:tcPr>
            <w:tcW w:w="2580" w:type="dxa"/>
            <w:gridSpan w:val="7"/>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1B046B">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76"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D24D95" w:rsidRDefault="00D24D95"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1B046B" w:rsidRDefault="001B046B" w:rsidP="00A56A8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r w:rsidRPr="003D064D">
        <w:rPr>
          <w:rFonts w:ascii="Times New Roman" w:eastAsia="Times New Roman" w:hAnsi="Times New Roman" w:cs="Times New Roman"/>
          <w:sz w:val="24"/>
          <w:szCs w:val="24"/>
          <w:lang w:eastAsia="ru-RU"/>
        </w:rPr>
        <w:br/>
        <w:t>в многоквартирном доме № 3 по ул. Магистральная,</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3</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36:10:1000053:8</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1978</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50%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50%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2021</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70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3312,2</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3312,2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4 шт.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274,1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1 370,4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3759 кв. м (придомовая территория).</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36:10:0000000:3202</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2038"/>
        <w:gridCol w:w="3430"/>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03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43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каменный</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подвал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 кирпичные</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Работоспособное техническое состояние</w:t>
            </w: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038"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p w:rsidR="0016783A" w:rsidRPr="0016783A" w:rsidRDefault="0016783A" w:rsidP="00A56A8D">
            <w:pPr>
              <w:spacing w:after="0" w:line="240" w:lineRule="auto"/>
              <w:rPr>
                <w:rFonts w:ascii="Times New Roman" w:hAnsi="Times New Roman" w:cs="Times New Roman"/>
                <w:sz w:val="24"/>
                <w:szCs w:val="24"/>
              </w:rPr>
            </w:pPr>
          </w:p>
        </w:tc>
        <w:tc>
          <w:tcPr>
            <w:tcW w:w="3430"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038"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3430" w:type="dxa"/>
            <w:vMerge/>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038"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430"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038" w:type="dxa"/>
            <w:tcBorders>
              <w:top w:val="nil"/>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nil"/>
              <w:left w:val="single" w:sz="4" w:space="0" w:color="auto"/>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 покрытием из наплавляемого (рулонного) материала</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038"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3430" w:type="dxa"/>
            <w:tcBorders>
              <w:top w:val="single" w:sz="4" w:space="0" w:color="auto"/>
              <w:left w:val="nil"/>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038" w:type="dxa"/>
            <w:tcBorders>
              <w:top w:val="nil"/>
              <w:left w:val="nil"/>
              <w:bottom w:val="single" w:sz="4" w:space="0" w:color="auto"/>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деревянные</w:t>
            </w:r>
          </w:p>
        </w:tc>
        <w:tc>
          <w:tcPr>
            <w:tcW w:w="3430" w:type="dxa"/>
            <w:tcBorders>
              <w:top w:val="nil"/>
              <w:left w:val="nil"/>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не вполне удовлетворительное</w:t>
            </w: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038"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3430" w:type="dxa"/>
            <w:tcBorders>
              <w:top w:val="single" w:sz="4" w:space="0" w:color="auto"/>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удовлетворительное</w:t>
            </w: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038"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отсутствует</w:t>
            </w:r>
          </w:p>
        </w:tc>
        <w:tc>
          <w:tcPr>
            <w:tcW w:w="3430" w:type="dxa"/>
            <w:tcBorders>
              <w:top w:val="single" w:sz="4" w:space="0" w:color="auto"/>
              <w:left w:val="single" w:sz="4" w:space="0" w:color="auto"/>
              <w:bottom w:val="single" w:sz="4" w:space="0" w:color="auto"/>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p>
    <w:tbl>
      <w:tblPr>
        <w:tblW w:w="9461" w:type="dxa"/>
        <w:tblLayout w:type="fixed"/>
        <w:tblCellMar>
          <w:left w:w="28" w:type="dxa"/>
          <w:right w:w="28" w:type="dxa"/>
        </w:tblCellMar>
        <w:tblLook w:val="04A0" w:firstRow="1" w:lastRow="0" w:firstColumn="1" w:lastColumn="0" w:noHBand="0" w:noVBand="1"/>
      </w:tblPr>
      <w:tblGrid>
        <w:gridCol w:w="170"/>
        <w:gridCol w:w="17"/>
        <w:gridCol w:w="76"/>
        <w:gridCol w:w="255"/>
        <w:gridCol w:w="1531"/>
        <w:gridCol w:w="465"/>
        <w:gridCol w:w="227"/>
        <w:gridCol w:w="9"/>
        <w:gridCol w:w="283"/>
        <w:gridCol w:w="3402"/>
        <w:gridCol w:w="3026"/>
      </w:tblGrid>
      <w:tr w:rsidR="003D064D" w:rsidRPr="003D064D" w:rsidTr="001B046B">
        <w:trPr>
          <w:gridBefore w:val="1"/>
          <w:gridAfter w:val="1"/>
          <w:wBefore w:w="170" w:type="dxa"/>
          <w:wAfter w:w="3026" w:type="dxa"/>
        </w:trPr>
        <w:tc>
          <w:tcPr>
            <w:tcW w:w="2580" w:type="dxa"/>
            <w:gridSpan w:val="7"/>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gridAfter w:val="1"/>
          <w:wBefore w:w="170" w:type="dxa"/>
          <w:wAfter w:w="3026" w:type="dxa"/>
        </w:trPr>
        <w:tc>
          <w:tcPr>
            <w:tcW w:w="2580" w:type="dxa"/>
            <w:gridSpan w:val="7"/>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1B046B">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76"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D24D95" w:rsidRDefault="00D24D95"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50395B" w:rsidRDefault="0050395B" w:rsidP="00A56A8D">
      <w:pPr>
        <w:spacing w:after="0" w:line="240" w:lineRule="auto"/>
        <w:jc w:val="center"/>
        <w:rPr>
          <w:rFonts w:ascii="Times New Roman" w:eastAsia="Times New Roman" w:hAnsi="Times New Roman" w:cs="Times New Roman"/>
          <w:sz w:val="24"/>
          <w:szCs w:val="24"/>
          <w:lang w:eastAsia="ru-RU"/>
        </w:rPr>
      </w:pP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 состоянии общего имущества собственников помещений</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многоквартирном доме № 9 по ул. Магистральная,</w:t>
      </w:r>
    </w:p>
    <w:p w:rsidR="003D064D" w:rsidRPr="003D064D" w:rsidRDefault="003D064D" w:rsidP="00A56A8D">
      <w:pPr>
        <w:spacing w:after="0" w:line="240" w:lineRule="auto"/>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являющегося объектом конкурса</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 с. Заброды ул. Магистральная, д. 9</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36:10:0000000:1163</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1988</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государственного технического учета: 46%</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Степень фактического износа: 46%</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2000</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5</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есть</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1697,3</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 (общая площадь квартир): 1697,3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нет.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161,4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1032,03 кв. м</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2999 кв. м (придомовая территория).</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36:10:0000000:3203</w:t>
      </w:r>
    </w:p>
    <w:p w:rsidR="00B1494E" w:rsidRDefault="00B1494E" w:rsidP="00A56A8D">
      <w:pPr>
        <w:spacing w:after="0" w:line="240" w:lineRule="auto"/>
        <w:rPr>
          <w:rFonts w:ascii="Times New Roman" w:eastAsia="Times New Roman" w:hAnsi="Times New Roman" w:cs="Times New Roman"/>
          <w:sz w:val="24"/>
          <w:szCs w:val="24"/>
          <w:lang w:eastAsia="ru-RU"/>
        </w:rPr>
        <w:sectPr w:rsidR="00B1494E"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2180"/>
        <w:gridCol w:w="3288"/>
      </w:tblGrid>
      <w:tr w:rsidR="003D064D" w:rsidRPr="003D064D" w:rsidTr="00B1494E">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2180"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3288"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Ленточный, крупноблочный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B1494E">
        <w:trPr>
          <w:trHeight w:val="20"/>
        </w:trPr>
        <w:tc>
          <w:tcPr>
            <w:tcW w:w="4936" w:type="dxa"/>
            <w:tcBorders>
              <w:top w:val="single" w:sz="4" w:space="0" w:color="auto"/>
              <w:left w:val="single" w:sz="4" w:space="0" w:color="auto"/>
              <w:bottom w:val="single" w:sz="4" w:space="0" w:color="auto"/>
              <w:right w:val="single" w:sz="4" w:space="0" w:color="auto"/>
            </w:tcBorders>
            <w:vAlign w:val="bottom"/>
            <w:hideMark/>
          </w:tcPr>
          <w:p w:rsidR="00732340"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подвал – кирпичные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стены - из слоистых железобетонных панелей</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p w:rsidR="00732340"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Работоспособное техническое состояние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B1494E">
        <w:trPr>
          <w:cantSplit/>
          <w:trHeight w:val="177"/>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2180" w:type="dxa"/>
            <w:vMerge w:val="restart"/>
            <w:tcBorders>
              <w:top w:val="nil"/>
              <w:left w:val="single" w:sz="4" w:space="0" w:color="auto"/>
              <w:bottom w:val="nil"/>
              <w:right w:val="single" w:sz="4" w:space="0" w:color="auto"/>
            </w:tcBorders>
          </w:tcPr>
          <w:p w:rsidR="0016783A" w:rsidRPr="00732340" w:rsidRDefault="0016783A" w:rsidP="00A56A8D">
            <w:pPr>
              <w:spacing w:after="0" w:line="240" w:lineRule="auto"/>
              <w:rPr>
                <w:rFonts w:ascii="Times New Roman" w:hAnsi="Times New Roman" w:cs="Times New Roman"/>
                <w:sz w:val="24"/>
                <w:szCs w:val="24"/>
              </w:rPr>
            </w:pPr>
          </w:p>
        </w:tc>
        <w:tc>
          <w:tcPr>
            <w:tcW w:w="3288" w:type="dxa"/>
            <w:vMerge w:val="restart"/>
            <w:tcBorders>
              <w:top w:val="nil"/>
              <w:left w:val="single" w:sz="4" w:space="0" w:color="auto"/>
              <w:bottom w:val="nil"/>
              <w:right w:val="single" w:sz="4" w:space="0" w:color="auto"/>
            </w:tcBorders>
          </w:tcPr>
          <w:p w:rsidR="0016783A" w:rsidRPr="00732340" w:rsidRDefault="0016783A" w:rsidP="00A56A8D">
            <w:pPr>
              <w:spacing w:after="0" w:line="240" w:lineRule="auto"/>
              <w:rPr>
                <w:rFonts w:ascii="Times New Roman" w:hAnsi="Times New Roman" w:cs="Times New Roman"/>
                <w:sz w:val="24"/>
                <w:szCs w:val="24"/>
              </w:rPr>
            </w:pPr>
          </w:p>
        </w:tc>
      </w:tr>
      <w:tr w:rsidR="0016783A" w:rsidRPr="003D064D" w:rsidTr="00B1494E">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2180" w:type="dxa"/>
            <w:vMerge/>
            <w:tcBorders>
              <w:top w:val="nil"/>
              <w:left w:val="single" w:sz="4" w:space="0" w:color="auto"/>
              <w:bottom w:val="nil"/>
              <w:right w:val="single" w:sz="4" w:space="0" w:color="auto"/>
            </w:tcBorders>
            <w:vAlign w:val="center"/>
            <w:hideMark/>
          </w:tcPr>
          <w:p w:rsidR="0016783A" w:rsidRPr="00732340" w:rsidRDefault="0016783A" w:rsidP="00A56A8D">
            <w:pPr>
              <w:spacing w:after="0" w:line="240" w:lineRule="auto"/>
              <w:rPr>
                <w:rFonts w:ascii="Times New Roman" w:eastAsia="Times New Roman" w:hAnsi="Times New Roman" w:cs="Times New Roman"/>
                <w:sz w:val="24"/>
                <w:szCs w:val="24"/>
                <w:lang w:eastAsia="ru-RU"/>
              </w:rPr>
            </w:pPr>
          </w:p>
        </w:tc>
        <w:tc>
          <w:tcPr>
            <w:tcW w:w="3288" w:type="dxa"/>
            <w:vMerge/>
            <w:tcBorders>
              <w:top w:val="nil"/>
              <w:left w:val="single" w:sz="4" w:space="0" w:color="auto"/>
              <w:bottom w:val="nil"/>
              <w:right w:val="single" w:sz="4" w:space="0" w:color="auto"/>
            </w:tcBorders>
            <w:vAlign w:val="center"/>
            <w:hideMark/>
          </w:tcPr>
          <w:p w:rsidR="0016783A" w:rsidRPr="00732340"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B1494E">
        <w:trPr>
          <w:trHeight w:val="465"/>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2180" w:type="dxa"/>
            <w:tcBorders>
              <w:top w:val="nil"/>
              <w:left w:val="single" w:sz="4" w:space="0" w:color="auto"/>
              <w:bottom w:val="nil"/>
              <w:right w:val="single" w:sz="4" w:space="0" w:color="auto"/>
            </w:tcBorders>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nil"/>
              <w:left w:val="single" w:sz="4" w:space="0" w:color="auto"/>
              <w:bottom w:val="nil"/>
              <w:right w:val="single" w:sz="4" w:space="0" w:color="auto"/>
            </w:tcBorders>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Нормативное техническое состояние</w:t>
            </w:r>
          </w:p>
        </w:tc>
      </w:tr>
      <w:tr w:rsidR="0016783A" w:rsidRPr="003D064D" w:rsidTr="00B1494E">
        <w:trPr>
          <w:trHeight w:val="291"/>
        </w:trPr>
        <w:tc>
          <w:tcPr>
            <w:tcW w:w="4936" w:type="dxa"/>
            <w:tcBorders>
              <w:top w:val="nil"/>
              <w:left w:val="single" w:sz="4" w:space="0" w:color="auto"/>
              <w:bottom w:val="nil"/>
              <w:right w:val="single" w:sz="4" w:space="0" w:color="auto"/>
            </w:tcBorders>
            <w:hideMark/>
          </w:tcPr>
          <w:p w:rsidR="00732340"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2180" w:type="dxa"/>
            <w:tcBorders>
              <w:top w:val="nil"/>
              <w:left w:val="single" w:sz="4" w:space="0" w:color="auto"/>
              <w:bottom w:val="single" w:sz="4" w:space="0" w:color="auto"/>
              <w:right w:val="single" w:sz="4" w:space="0" w:color="auto"/>
            </w:tcBorders>
            <w:hideMark/>
          </w:tcPr>
          <w:p w:rsidR="0016783A" w:rsidRPr="00732340" w:rsidRDefault="0016783A" w:rsidP="00A56A8D">
            <w:pPr>
              <w:spacing w:after="0" w:line="240" w:lineRule="auto"/>
              <w:rPr>
                <w:rFonts w:ascii="Times New Roman" w:hAnsi="Times New Roman" w:cs="Times New Roman"/>
                <w:sz w:val="24"/>
                <w:szCs w:val="24"/>
              </w:rPr>
            </w:pPr>
          </w:p>
        </w:tc>
        <w:tc>
          <w:tcPr>
            <w:tcW w:w="3288" w:type="dxa"/>
            <w:tcBorders>
              <w:top w:val="nil"/>
              <w:left w:val="single" w:sz="4" w:space="0" w:color="auto"/>
              <w:bottom w:val="single" w:sz="4" w:space="0" w:color="auto"/>
              <w:right w:val="single" w:sz="4" w:space="0" w:color="auto"/>
            </w:tcBorders>
          </w:tcPr>
          <w:p w:rsidR="0016783A" w:rsidRPr="00732340" w:rsidRDefault="0016783A" w:rsidP="00A56A8D">
            <w:pPr>
              <w:spacing w:after="0" w:line="240" w:lineRule="auto"/>
              <w:rPr>
                <w:rFonts w:ascii="Times New Roman" w:hAnsi="Times New Roman" w:cs="Times New Roman"/>
                <w:sz w:val="24"/>
                <w:szCs w:val="24"/>
              </w:rPr>
            </w:pP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с покрытием из наплавляемого (рулонного) материала</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r w:rsidR="0016783A" w:rsidRPr="003D064D" w:rsidTr="00B1494E">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6. Полы</w:t>
            </w:r>
          </w:p>
        </w:tc>
        <w:tc>
          <w:tcPr>
            <w:tcW w:w="2180"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ж/бетонные</w:t>
            </w:r>
          </w:p>
        </w:tc>
        <w:tc>
          <w:tcPr>
            <w:tcW w:w="3288" w:type="dxa"/>
            <w:tcBorders>
              <w:top w:val="single" w:sz="4" w:space="0" w:color="auto"/>
              <w:left w:val="single" w:sz="4" w:space="0" w:color="auto"/>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tc>
      </w:tr>
      <w:tr w:rsidR="0016783A" w:rsidRPr="003D064D" w:rsidTr="00B1494E">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2180" w:type="dxa"/>
            <w:tcBorders>
              <w:top w:val="single" w:sz="4" w:space="0" w:color="auto"/>
              <w:left w:val="nil"/>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деревянные</w:t>
            </w:r>
          </w:p>
        </w:tc>
        <w:tc>
          <w:tcPr>
            <w:tcW w:w="3288" w:type="dxa"/>
            <w:tcBorders>
              <w:top w:val="single" w:sz="4" w:space="0" w:color="auto"/>
              <w:left w:val="nil"/>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tc>
      </w:tr>
      <w:tr w:rsidR="0016783A" w:rsidRPr="003D064D" w:rsidTr="00B1494E">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2180" w:type="dxa"/>
            <w:tcBorders>
              <w:top w:val="nil"/>
              <w:left w:val="nil"/>
              <w:bottom w:val="single" w:sz="4" w:space="0" w:color="auto"/>
              <w:right w:val="single" w:sz="4" w:space="0" w:color="auto"/>
            </w:tcBorders>
            <w:vAlign w:val="bottom"/>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металлическиен</w:t>
            </w:r>
          </w:p>
        </w:tc>
        <w:tc>
          <w:tcPr>
            <w:tcW w:w="3288" w:type="dxa"/>
            <w:tcBorders>
              <w:top w:val="nil"/>
              <w:left w:val="nil"/>
              <w:bottom w:val="single" w:sz="4" w:space="0" w:color="auto"/>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tc>
      </w:tr>
      <w:tr w:rsidR="0016783A" w:rsidRPr="003D064D" w:rsidTr="00B1494E">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2180" w:type="dxa"/>
            <w:tcBorders>
              <w:top w:val="single" w:sz="4" w:space="0" w:color="auto"/>
              <w:left w:val="single" w:sz="4" w:space="0" w:color="auto"/>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отсутствует</w:t>
            </w:r>
          </w:p>
        </w:tc>
        <w:tc>
          <w:tcPr>
            <w:tcW w:w="3288" w:type="dxa"/>
            <w:tcBorders>
              <w:top w:val="single" w:sz="4" w:space="0" w:color="auto"/>
              <w:left w:val="single" w:sz="4" w:space="0" w:color="auto"/>
              <w:bottom w:val="nil"/>
              <w:right w:val="single" w:sz="4" w:space="0" w:color="auto"/>
            </w:tcBorders>
            <w:vAlign w:val="bottom"/>
            <w:hideMark/>
          </w:tcPr>
          <w:p w:rsidR="0016783A" w:rsidRPr="00732340" w:rsidRDefault="0016783A" w:rsidP="00A56A8D">
            <w:pPr>
              <w:spacing w:after="0" w:line="240" w:lineRule="auto"/>
              <w:rPr>
                <w:rFonts w:ascii="Times New Roman" w:hAnsi="Times New Roman" w:cs="Times New Roman"/>
                <w:sz w:val="24"/>
                <w:szCs w:val="24"/>
              </w:rPr>
            </w:pPr>
          </w:p>
        </w:tc>
      </w:tr>
      <w:tr w:rsidR="0016783A" w:rsidRPr="003D064D" w:rsidTr="00B1494E">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2180" w:type="dxa"/>
            <w:tcBorders>
              <w:top w:val="single" w:sz="4" w:space="0" w:color="auto"/>
              <w:left w:val="single" w:sz="4" w:space="0" w:color="auto"/>
              <w:bottom w:val="single" w:sz="4" w:space="0" w:color="auto"/>
              <w:right w:val="single" w:sz="4" w:space="0" w:color="auto"/>
            </w:tcBorders>
            <w:hideMark/>
          </w:tcPr>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центральная</w:t>
            </w:r>
          </w:p>
        </w:tc>
        <w:tc>
          <w:tcPr>
            <w:tcW w:w="3288" w:type="dxa"/>
            <w:tcBorders>
              <w:top w:val="single" w:sz="4" w:space="0" w:color="auto"/>
              <w:left w:val="single" w:sz="4" w:space="0" w:color="auto"/>
              <w:bottom w:val="single" w:sz="4" w:space="0" w:color="auto"/>
              <w:right w:val="single" w:sz="4" w:space="0" w:color="auto"/>
            </w:tcBorders>
            <w:hideMark/>
          </w:tcPr>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82113C" w:rsidRDefault="0082113C" w:rsidP="00A56A8D">
            <w:pPr>
              <w:spacing w:after="0" w:line="240" w:lineRule="auto"/>
              <w:rPr>
                <w:rFonts w:ascii="Times New Roman" w:hAnsi="Times New Roman" w:cs="Times New Roman"/>
                <w:sz w:val="24"/>
                <w:szCs w:val="24"/>
              </w:rPr>
            </w:pP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удовлетворительное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хорошее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 вполне удовлетворительное</w:t>
            </w:r>
          </w:p>
          <w:p w:rsidR="0016783A" w:rsidRPr="00732340" w:rsidRDefault="0016783A" w:rsidP="00A56A8D">
            <w:pPr>
              <w:spacing w:after="0" w:line="240" w:lineRule="auto"/>
              <w:rPr>
                <w:rFonts w:ascii="Times New Roman" w:hAnsi="Times New Roman" w:cs="Times New Roman"/>
                <w:sz w:val="24"/>
                <w:szCs w:val="24"/>
              </w:rPr>
            </w:pPr>
            <w:r w:rsidRPr="00732340">
              <w:rPr>
                <w:rFonts w:ascii="Times New Roman" w:hAnsi="Times New Roman" w:cs="Times New Roman"/>
                <w:sz w:val="24"/>
                <w:szCs w:val="24"/>
              </w:rPr>
              <w:t>неудовлетворительное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1B046B"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Глава администрации Заброденского сельского поселения </w:t>
      </w:r>
    </w:p>
    <w:p w:rsidR="003D064D" w:rsidRPr="001B046B"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732340" w:rsidRPr="003D064D" w:rsidRDefault="00732340" w:rsidP="00A56A8D">
      <w:pPr>
        <w:spacing w:after="0" w:line="240" w:lineRule="auto"/>
        <w:rPr>
          <w:rFonts w:ascii="Times New Roman" w:eastAsia="Times New Roman" w:hAnsi="Times New Roman" w:cs="Times New Roman"/>
          <w:sz w:val="24"/>
          <w:szCs w:val="24"/>
          <w:lang w:eastAsia="ru-RU"/>
        </w:rPr>
      </w:pPr>
    </w:p>
    <w:tbl>
      <w:tblPr>
        <w:tblW w:w="9461" w:type="dxa"/>
        <w:tblLayout w:type="fixed"/>
        <w:tblCellMar>
          <w:left w:w="28" w:type="dxa"/>
          <w:right w:w="28" w:type="dxa"/>
        </w:tblCellMar>
        <w:tblLook w:val="04A0" w:firstRow="1" w:lastRow="0" w:firstColumn="1" w:lastColumn="0" w:noHBand="0" w:noVBand="1"/>
      </w:tblPr>
      <w:tblGrid>
        <w:gridCol w:w="170"/>
        <w:gridCol w:w="17"/>
        <w:gridCol w:w="76"/>
        <w:gridCol w:w="255"/>
        <w:gridCol w:w="1531"/>
        <w:gridCol w:w="465"/>
        <w:gridCol w:w="227"/>
        <w:gridCol w:w="9"/>
        <w:gridCol w:w="283"/>
        <w:gridCol w:w="3402"/>
        <w:gridCol w:w="3026"/>
      </w:tblGrid>
      <w:tr w:rsidR="003D064D" w:rsidRPr="003D064D" w:rsidTr="001B046B">
        <w:trPr>
          <w:gridBefore w:val="1"/>
          <w:gridAfter w:val="1"/>
          <w:wBefore w:w="170" w:type="dxa"/>
          <w:wAfter w:w="3026" w:type="dxa"/>
        </w:trPr>
        <w:tc>
          <w:tcPr>
            <w:tcW w:w="2580" w:type="dxa"/>
            <w:gridSpan w:val="7"/>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gridAfter w:val="1"/>
          <w:wBefore w:w="170" w:type="dxa"/>
          <w:wAfter w:w="3026" w:type="dxa"/>
        </w:trPr>
        <w:tc>
          <w:tcPr>
            <w:tcW w:w="2580" w:type="dxa"/>
            <w:gridSpan w:val="7"/>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r w:rsidR="003D064D" w:rsidRPr="003D064D" w:rsidTr="001B046B">
        <w:tc>
          <w:tcPr>
            <w:tcW w:w="187" w:type="dxa"/>
            <w:gridSpan w:val="2"/>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76"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20" w:type="dxa"/>
            <w:gridSpan w:val="4"/>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50395B" w:rsidRDefault="0050395B" w:rsidP="00A56A8D">
      <w:pPr>
        <w:spacing w:after="0" w:line="240" w:lineRule="auto"/>
        <w:ind w:firstLine="709"/>
        <w:jc w:val="center"/>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АКТ</w:t>
      </w:r>
    </w:p>
    <w:p w:rsidR="0050395B"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о состоянии общего имущества собственников помещений в многоквартирном доме </w:t>
      </w:r>
    </w:p>
    <w:p w:rsidR="003D064D" w:rsidRPr="003D064D" w:rsidRDefault="003D064D" w:rsidP="00A56A8D">
      <w:pPr>
        <w:spacing w:after="0" w:line="240" w:lineRule="auto"/>
        <w:ind w:firstLine="709"/>
        <w:jc w:val="center"/>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59</w:t>
      </w:r>
      <w:r w:rsidR="0050395B">
        <w:rPr>
          <w:rFonts w:ascii="Times New Roman" w:eastAsia="Times New Roman" w:hAnsi="Times New Roman" w:cs="Times New Roman"/>
          <w:sz w:val="24"/>
          <w:szCs w:val="24"/>
          <w:lang w:eastAsia="ru-RU"/>
        </w:rPr>
        <w:t xml:space="preserve"> </w:t>
      </w:r>
      <w:r w:rsidRPr="003D064D">
        <w:rPr>
          <w:rFonts w:ascii="Times New Roman" w:eastAsia="Times New Roman" w:hAnsi="Times New Roman" w:cs="Times New Roman"/>
          <w:sz w:val="24"/>
          <w:szCs w:val="24"/>
          <w:lang w:eastAsia="ru-RU"/>
        </w:rPr>
        <w:t>Г по ул. Кирова, являющегося объектом конкурса</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 Общие сведения о многоквартирном доме</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Адрес многоквартирного дома: Воронежская область, Калачеевский района, с. Заброды, ул. Кирова, д. 59Г</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Кадастровый номер многоквартир</w:t>
      </w:r>
      <w:r w:rsidR="0050395B">
        <w:rPr>
          <w:rFonts w:ascii="Times New Roman" w:eastAsia="Times New Roman" w:hAnsi="Times New Roman" w:cs="Times New Roman"/>
          <w:sz w:val="24"/>
          <w:szCs w:val="24"/>
          <w:lang w:eastAsia="ru-RU"/>
        </w:rPr>
        <w:t xml:space="preserve">ного дома (при его наличии): </w:t>
      </w:r>
      <w:r w:rsidR="0050395B" w:rsidRPr="0050395B">
        <w:rPr>
          <w:rFonts w:ascii="Times New Roman" w:eastAsia="Times New Roman" w:hAnsi="Times New Roman" w:cs="Times New Roman"/>
          <w:sz w:val="24"/>
          <w:szCs w:val="24"/>
          <w:lang w:eastAsia="ru-RU"/>
        </w:rPr>
        <w:t>36:10:1000069:296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Серия, тип постройки: индивидуальный проект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Год постройки: 2016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Степень износа по данным государс</w:t>
      </w:r>
      <w:r w:rsidR="006404A1">
        <w:rPr>
          <w:rFonts w:ascii="Times New Roman" w:eastAsia="Times New Roman" w:hAnsi="Times New Roman" w:cs="Times New Roman"/>
          <w:sz w:val="24"/>
          <w:szCs w:val="24"/>
          <w:lang w:eastAsia="ru-RU"/>
        </w:rPr>
        <w:t xml:space="preserve">твенного технического учета: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 xml:space="preserve">6. </w:t>
      </w:r>
      <w:r w:rsidR="006404A1">
        <w:rPr>
          <w:rFonts w:ascii="Times New Roman" w:eastAsia="Times New Roman" w:hAnsi="Times New Roman" w:cs="Times New Roman"/>
          <w:sz w:val="24"/>
          <w:szCs w:val="24"/>
          <w:lang w:eastAsia="ru-RU"/>
        </w:rPr>
        <w:t xml:space="preserve">Степень фактического износа: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Год последнего капитального ремонта: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Реквизиты правового акта о признании многоквартирного дома аварийным и подлежащим сносу: -</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Количество этажей: 3</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10. Наличие подвала: есть</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11. Наличие цокольного этажа: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12. Наличие мансарды: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13. Количество квартир: 36</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14. Количество нежилых помещений, не входящих в состав общего имущества: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15. Реквизиты правового акта о признании всех жилых помещений в многоквартирном доме непригодными для проживания: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3D064D" w:rsidRPr="003D064D" w:rsidRDefault="007D736E" w:rsidP="00A56A8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Площадь: 1728</w:t>
      </w:r>
      <w:r w:rsidR="003D064D" w:rsidRPr="003D064D">
        <w:rPr>
          <w:rFonts w:ascii="Times New Roman" w:eastAsia="Times New Roman" w:hAnsi="Times New Roman" w:cs="Times New Roman"/>
          <w:sz w:val="24"/>
          <w:szCs w:val="24"/>
          <w:lang w:eastAsia="ru-RU"/>
        </w:rPr>
        <w:t xml:space="preserve">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а) жилых помещений</w:t>
      </w:r>
      <w:r w:rsidR="007D736E">
        <w:rPr>
          <w:rFonts w:ascii="Times New Roman" w:eastAsia="Times New Roman" w:hAnsi="Times New Roman" w:cs="Times New Roman"/>
          <w:sz w:val="24"/>
          <w:szCs w:val="24"/>
          <w:lang w:eastAsia="ru-RU"/>
        </w:rPr>
        <w:t xml:space="preserve"> (общая площадь квартир): 1728</w:t>
      </w:r>
      <w:r w:rsidRPr="003D064D">
        <w:rPr>
          <w:rFonts w:ascii="Times New Roman" w:eastAsia="Times New Roman" w:hAnsi="Times New Roman" w:cs="Times New Roman"/>
          <w:sz w:val="24"/>
          <w:szCs w:val="24"/>
          <w:lang w:eastAsia="ru-RU"/>
        </w:rPr>
        <w:t xml:space="preserve">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б) нежилых помещений (общая площадь нежилых помещений, не входящих в состав общего имущества в многоквартирном доме): нет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в) помещений общего пользования (общая площадь нежилых помещений, входящих в состав общего имущества в многоквартирном доме): 834,0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18. Количество лестниц: 3 шт.</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19. Уборочная площадь общих коридоров, лестниц (включая межквартирные лестничные площадки): 197,40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 Площадь других помещений общего пользования (включая технические этажи, чердаки, технические подвалы): 1466,2 кв. м</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21. Площадь земельного участка, входящего в состав общего имущества многоквартирного дома: 2954,9 кв. м (придомовая территория).</w:t>
      </w:r>
    </w:p>
    <w:p w:rsidR="003D064D" w:rsidRPr="003D064D" w:rsidRDefault="003D064D" w:rsidP="00A56A8D">
      <w:pPr>
        <w:spacing w:after="0" w:line="240" w:lineRule="auto"/>
        <w:ind w:firstLine="709"/>
        <w:jc w:val="both"/>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22. Кадастровый номер земельного участка (при его наличии): 36:10:1000069:40</w:t>
      </w:r>
    </w:p>
    <w:p w:rsidR="00360F04" w:rsidRDefault="00360F04" w:rsidP="00A56A8D">
      <w:pPr>
        <w:spacing w:after="0" w:line="240" w:lineRule="auto"/>
        <w:rPr>
          <w:rFonts w:ascii="Times New Roman" w:eastAsia="Times New Roman" w:hAnsi="Times New Roman" w:cs="Times New Roman"/>
          <w:sz w:val="24"/>
          <w:szCs w:val="24"/>
          <w:lang w:eastAsia="ru-RU"/>
        </w:rPr>
        <w:sectPr w:rsidR="00360F04" w:rsidSect="00D85828">
          <w:pgSz w:w="11906" w:h="16838"/>
          <w:pgMar w:top="851" w:right="566" w:bottom="567" w:left="1276" w:header="709" w:footer="709" w:gutter="0"/>
          <w:cols w:space="708"/>
          <w:docGrid w:linePitch="360"/>
        </w:sect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II. Техническое состояние многоквартирного дома, включая пристройки</w:t>
      </w:r>
    </w:p>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59" w:tblpY="1"/>
        <w:tblOverlap w:val="never"/>
        <w:tblW w:w="10404" w:type="dxa"/>
        <w:tblLayout w:type="fixed"/>
        <w:tblCellMar>
          <w:left w:w="28" w:type="dxa"/>
          <w:right w:w="28" w:type="dxa"/>
        </w:tblCellMar>
        <w:tblLook w:val="04A0" w:firstRow="1" w:lastRow="0" w:firstColumn="1" w:lastColumn="0" w:noHBand="0" w:noVBand="1"/>
      </w:tblPr>
      <w:tblGrid>
        <w:gridCol w:w="4936"/>
        <w:gridCol w:w="3026"/>
        <w:gridCol w:w="19"/>
        <w:gridCol w:w="2423"/>
      </w:tblGrid>
      <w:tr w:rsidR="003D064D" w:rsidRPr="003D064D" w:rsidTr="00360F04">
        <w:tc>
          <w:tcPr>
            <w:tcW w:w="493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Наименование конструктивных элементов</w:t>
            </w:r>
          </w:p>
        </w:tc>
        <w:tc>
          <w:tcPr>
            <w:tcW w:w="3026" w:type="dxa"/>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Описание элементов (материал, конструкция или система, отделка и прочее)</w:t>
            </w:r>
          </w:p>
        </w:tc>
        <w:tc>
          <w:tcPr>
            <w:tcW w:w="2442" w:type="dxa"/>
            <w:gridSpan w:val="2"/>
            <w:tcBorders>
              <w:top w:val="single" w:sz="4" w:space="0" w:color="auto"/>
              <w:left w:val="single" w:sz="4" w:space="0" w:color="auto"/>
              <w:bottom w:val="single" w:sz="4" w:space="0" w:color="auto"/>
              <w:right w:val="single" w:sz="4" w:space="0" w:color="auto"/>
            </w:tcBorders>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Техническое состояние элементов общего имущества многоквартирного дома</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1. Фундамент</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Ленточный, крупноблочный</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 Наружные и внутренние капитальные стены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 xml:space="preserve">Подвальные стены - из мелких блоков, искусственных и естественных камней </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Стены 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 Хорошее</w:t>
            </w:r>
          </w:p>
          <w:p w:rsidR="0016783A" w:rsidRPr="0016783A" w:rsidRDefault="0016783A" w:rsidP="00A56A8D">
            <w:pPr>
              <w:spacing w:after="0" w:line="240" w:lineRule="auto"/>
              <w:rPr>
                <w:rFonts w:ascii="Times New Roman" w:hAnsi="Times New Roman" w:cs="Times New Roman"/>
                <w:sz w:val="24"/>
                <w:szCs w:val="24"/>
              </w:rPr>
            </w:pPr>
          </w:p>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3. Перегородки</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кирпичные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4. Перекрытия</w:t>
            </w:r>
          </w:p>
        </w:tc>
        <w:tc>
          <w:tcPr>
            <w:tcW w:w="3026" w:type="dxa"/>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vMerge w:val="restart"/>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p>
        </w:tc>
      </w:tr>
      <w:tr w:rsidR="0016783A" w:rsidRPr="003D064D" w:rsidTr="00360F04">
        <w:trPr>
          <w:cantSplit/>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чердачные</w:t>
            </w:r>
          </w:p>
        </w:tc>
        <w:tc>
          <w:tcPr>
            <w:tcW w:w="3026" w:type="dxa"/>
            <w:vMerge/>
            <w:tcBorders>
              <w:top w:val="nil"/>
              <w:left w:val="single" w:sz="4" w:space="0" w:color="auto"/>
              <w:bottom w:val="nil"/>
              <w:right w:val="single" w:sz="4" w:space="0" w:color="auto"/>
            </w:tcBorders>
            <w:vAlign w:val="center"/>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c>
          <w:tcPr>
            <w:tcW w:w="2442" w:type="dxa"/>
            <w:gridSpan w:val="2"/>
            <w:vMerge/>
            <w:tcBorders>
              <w:top w:val="nil"/>
              <w:left w:val="single" w:sz="4" w:space="0" w:color="auto"/>
              <w:bottom w:val="nil"/>
              <w:right w:val="single" w:sz="4" w:space="0" w:color="auto"/>
            </w:tcBorders>
            <w:vAlign w:val="center"/>
            <w:hideMark/>
          </w:tcPr>
          <w:p w:rsidR="0016783A" w:rsidRPr="0016783A" w:rsidRDefault="0016783A" w:rsidP="00A56A8D">
            <w:pPr>
              <w:spacing w:after="0" w:line="240" w:lineRule="auto"/>
              <w:rPr>
                <w:rFonts w:ascii="Times New Roman" w:eastAsia="Times New Roman" w:hAnsi="Times New Roman" w:cs="Times New Roman"/>
                <w:sz w:val="24"/>
                <w:szCs w:val="24"/>
                <w:lang w:eastAsia="ru-RU"/>
              </w:rPr>
            </w:pPr>
          </w:p>
        </w:tc>
      </w:tr>
      <w:tr w:rsidR="0016783A" w:rsidRPr="003D064D" w:rsidTr="00360F04">
        <w:trPr>
          <w:trHeight w:val="80"/>
        </w:trPr>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междуэтажные</w:t>
            </w:r>
          </w:p>
        </w:tc>
        <w:tc>
          <w:tcPr>
            <w:tcW w:w="3026"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ж/бетонные</w:t>
            </w:r>
          </w:p>
        </w:tc>
        <w:tc>
          <w:tcPr>
            <w:tcW w:w="2442" w:type="dxa"/>
            <w:gridSpan w:val="2"/>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60F04">
        <w:tc>
          <w:tcPr>
            <w:tcW w:w="4936" w:type="dxa"/>
            <w:tcBorders>
              <w:top w:val="nil"/>
              <w:left w:val="single" w:sz="4" w:space="0" w:color="auto"/>
              <w:bottom w:val="nil"/>
              <w:right w:val="single" w:sz="4" w:space="0" w:color="auto"/>
            </w:tcBorders>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над подвальные</w:t>
            </w:r>
          </w:p>
        </w:tc>
        <w:tc>
          <w:tcPr>
            <w:tcW w:w="3026" w:type="dxa"/>
            <w:tcBorders>
              <w:top w:val="nil"/>
              <w:left w:val="single" w:sz="4" w:space="0" w:color="auto"/>
              <w:bottom w:val="nil"/>
              <w:right w:val="single" w:sz="4" w:space="0" w:color="auto"/>
            </w:tcBorders>
            <w:hideMark/>
          </w:tcPr>
          <w:p w:rsidR="0016783A" w:rsidRPr="0016783A" w:rsidRDefault="0016783A" w:rsidP="00A56A8D">
            <w:pPr>
              <w:spacing w:after="0" w:line="240" w:lineRule="auto"/>
              <w:rPr>
                <w:rFonts w:ascii="Times New Roman" w:hAnsi="Times New Roman" w:cs="Times New Roman"/>
                <w:sz w:val="24"/>
                <w:szCs w:val="24"/>
              </w:rPr>
            </w:pPr>
          </w:p>
        </w:tc>
        <w:tc>
          <w:tcPr>
            <w:tcW w:w="2442" w:type="dxa"/>
            <w:gridSpan w:val="2"/>
            <w:tcBorders>
              <w:top w:val="nil"/>
              <w:left w:val="single" w:sz="4" w:space="0" w:color="auto"/>
              <w:bottom w:val="nil"/>
              <w:right w:val="single" w:sz="4" w:space="0" w:color="auto"/>
            </w:tcBorders>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Нормативное техническое состояние</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5. Крыша</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color w:val="FF0000"/>
                <w:sz w:val="24"/>
                <w:szCs w:val="24"/>
              </w:rPr>
            </w:pPr>
            <w:r w:rsidRPr="0016783A">
              <w:rPr>
                <w:rFonts w:ascii="Times New Roman" w:hAnsi="Times New Roman" w:cs="Times New Roman"/>
                <w:sz w:val="24"/>
                <w:szCs w:val="24"/>
              </w:rPr>
              <w:t>металлопрофиль</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highlight w:val="yellow"/>
                <w:lang w:eastAsia="ru-RU"/>
              </w:rPr>
            </w:pPr>
            <w:r w:rsidRPr="003D064D">
              <w:rPr>
                <w:rFonts w:ascii="Times New Roman" w:eastAsia="Times New Roman" w:hAnsi="Times New Roman" w:cs="Times New Roman"/>
                <w:sz w:val="24"/>
                <w:szCs w:val="24"/>
                <w:lang w:eastAsia="ru-RU"/>
              </w:rPr>
              <w:t>6. Полы</w:t>
            </w:r>
          </w:p>
        </w:tc>
        <w:tc>
          <w:tcPr>
            <w:tcW w:w="3026" w:type="dxa"/>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highlight w:val="yellow"/>
              </w:rPr>
            </w:pPr>
            <w:r w:rsidRPr="0016783A">
              <w:rPr>
                <w:rFonts w:ascii="Times New Roman" w:hAnsi="Times New Roman" w:cs="Times New Roman"/>
                <w:sz w:val="24"/>
                <w:szCs w:val="24"/>
              </w:rPr>
              <w:t>ж/бетонные</w:t>
            </w:r>
          </w:p>
        </w:tc>
        <w:tc>
          <w:tcPr>
            <w:tcW w:w="2442" w:type="dxa"/>
            <w:gridSpan w:val="2"/>
            <w:tcBorders>
              <w:top w:val="single" w:sz="4" w:space="0" w:color="auto"/>
              <w:left w:val="single" w:sz="4" w:space="0" w:color="auto"/>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highlight w:val="yellow"/>
              </w:rPr>
            </w:pPr>
            <w:r w:rsidRPr="0016783A">
              <w:rPr>
                <w:rFonts w:ascii="Times New Roman" w:hAnsi="Times New Roman" w:cs="Times New Roman"/>
                <w:sz w:val="24"/>
                <w:szCs w:val="24"/>
              </w:rPr>
              <w:t>хорошее</w:t>
            </w:r>
          </w:p>
        </w:tc>
      </w:tr>
      <w:tr w:rsidR="0016783A" w:rsidRPr="003D064D" w:rsidTr="00360F04">
        <w:trPr>
          <w:cantSplit/>
        </w:trPr>
        <w:tc>
          <w:tcPr>
            <w:tcW w:w="4936" w:type="dxa"/>
            <w:tcBorders>
              <w:top w:val="single" w:sz="4" w:space="0" w:color="auto"/>
              <w:left w:val="single" w:sz="4" w:space="0" w:color="auto"/>
              <w:bottom w:val="nil"/>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7. Проемы</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окна</w:t>
            </w:r>
          </w:p>
        </w:tc>
        <w:tc>
          <w:tcPr>
            <w:tcW w:w="3026" w:type="dxa"/>
            <w:tcBorders>
              <w:top w:val="single" w:sz="4" w:space="0" w:color="auto"/>
              <w:left w:val="nil"/>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пфх</w:t>
            </w:r>
          </w:p>
        </w:tc>
        <w:tc>
          <w:tcPr>
            <w:tcW w:w="2442" w:type="dxa"/>
            <w:gridSpan w:val="2"/>
            <w:tcBorders>
              <w:top w:val="single" w:sz="4" w:space="0" w:color="auto"/>
              <w:left w:val="nil"/>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c>
          <w:tcPr>
            <w:tcW w:w="4936" w:type="dxa"/>
            <w:tcBorders>
              <w:top w:val="nil"/>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двери</w:t>
            </w:r>
          </w:p>
        </w:tc>
        <w:tc>
          <w:tcPr>
            <w:tcW w:w="3026" w:type="dxa"/>
            <w:tcBorders>
              <w:top w:val="nil"/>
              <w:left w:val="nil"/>
              <w:bottom w:val="single" w:sz="4" w:space="0" w:color="auto"/>
              <w:right w:val="single" w:sz="4" w:space="0" w:color="auto"/>
            </w:tcBorders>
            <w:vAlign w:val="bottom"/>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металлические</w:t>
            </w:r>
          </w:p>
        </w:tc>
        <w:tc>
          <w:tcPr>
            <w:tcW w:w="2442" w:type="dxa"/>
            <w:gridSpan w:val="2"/>
            <w:tcBorders>
              <w:top w:val="nil"/>
              <w:left w:val="nil"/>
              <w:bottom w:val="single" w:sz="4" w:space="0" w:color="auto"/>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rPr>
          <w:cantSplit/>
          <w:trHeight w:val="458"/>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8. Наружная отделка стен</w:t>
            </w:r>
          </w:p>
        </w:tc>
        <w:tc>
          <w:tcPr>
            <w:tcW w:w="3026" w:type="dxa"/>
            <w:tcBorders>
              <w:top w:val="single" w:sz="4" w:space="0" w:color="auto"/>
              <w:left w:val="single" w:sz="4" w:space="0" w:color="auto"/>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металлосайдинг</w:t>
            </w:r>
          </w:p>
        </w:tc>
        <w:tc>
          <w:tcPr>
            <w:tcW w:w="2442" w:type="dxa"/>
            <w:gridSpan w:val="2"/>
            <w:tcBorders>
              <w:top w:val="single" w:sz="4" w:space="0" w:color="auto"/>
              <w:left w:val="single" w:sz="4" w:space="0" w:color="auto"/>
              <w:bottom w:val="nil"/>
              <w:right w:val="single" w:sz="4" w:space="0" w:color="auto"/>
            </w:tcBorders>
            <w:vAlign w:val="bottom"/>
            <w:hideMark/>
          </w:tcPr>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r w:rsidR="0016783A" w:rsidRPr="003D064D" w:rsidTr="00360F04">
        <w:trPr>
          <w:cantSplit/>
          <w:trHeight w:val="1979"/>
        </w:trPr>
        <w:tc>
          <w:tcPr>
            <w:tcW w:w="4936" w:type="dxa"/>
            <w:tcBorders>
              <w:top w:val="single" w:sz="4" w:space="0" w:color="auto"/>
              <w:left w:val="single" w:sz="4" w:space="0" w:color="auto"/>
              <w:bottom w:val="single" w:sz="4" w:space="0" w:color="auto"/>
              <w:right w:val="single" w:sz="4" w:space="0" w:color="auto"/>
            </w:tcBorders>
            <w:vAlign w:val="bottom"/>
            <w:hideMark/>
          </w:tcPr>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9. Внутридомовые инженерные коммуникации и оборудование для предоставления коммунальных услуг</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электроснабжения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газоснабжения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холодного водоснабжения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водоотведения</w:t>
            </w:r>
          </w:p>
          <w:p w:rsidR="0016783A" w:rsidRPr="003D064D" w:rsidRDefault="0016783A"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система теплоснабжения</w:t>
            </w:r>
          </w:p>
        </w:tc>
        <w:tc>
          <w:tcPr>
            <w:tcW w:w="3045" w:type="dxa"/>
            <w:gridSpan w:val="2"/>
            <w:tcBorders>
              <w:top w:val="single" w:sz="4" w:space="0" w:color="auto"/>
              <w:left w:val="single" w:sz="4" w:space="0" w:color="auto"/>
              <w:bottom w:val="single" w:sz="4" w:space="0" w:color="auto"/>
              <w:right w:val="single" w:sz="4" w:space="0" w:color="auto"/>
            </w:tcBorders>
            <w:hideMark/>
          </w:tcPr>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центральная</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автономная</w:t>
            </w:r>
          </w:p>
        </w:tc>
        <w:tc>
          <w:tcPr>
            <w:tcW w:w="2423" w:type="dxa"/>
            <w:tcBorders>
              <w:top w:val="single" w:sz="4" w:space="0" w:color="auto"/>
              <w:left w:val="single" w:sz="4" w:space="0" w:color="auto"/>
              <w:bottom w:val="single" w:sz="4" w:space="0" w:color="auto"/>
              <w:right w:val="single" w:sz="4" w:space="0" w:color="auto"/>
            </w:tcBorders>
            <w:hideMark/>
          </w:tcPr>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360F04" w:rsidRDefault="00360F04" w:rsidP="00A56A8D">
            <w:pPr>
              <w:spacing w:after="0" w:line="240" w:lineRule="auto"/>
              <w:rPr>
                <w:rFonts w:ascii="Times New Roman" w:hAnsi="Times New Roman" w:cs="Times New Roman"/>
                <w:sz w:val="24"/>
                <w:szCs w:val="24"/>
              </w:rPr>
            </w:pP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p w:rsidR="0016783A" w:rsidRPr="0016783A" w:rsidRDefault="0016783A" w:rsidP="00A56A8D">
            <w:pPr>
              <w:spacing w:after="0" w:line="240" w:lineRule="auto"/>
              <w:rPr>
                <w:rFonts w:ascii="Times New Roman" w:hAnsi="Times New Roman" w:cs="Times New Roman"/>
                <w:sz w:val="24"/>
                <w:szCs w:val="24"/>
              </w:rPr>
            </w:pPr>
            <w:r w:rsidRPr="0016783A">
              <w:rPr>
                <w:rFonts w:ascii="Times New Roman" w:hAnsi="Times New Roman" w:cs="Times New Roman"/>
                <w:sz w:val="24"/>
                <w:szCs w:val="24"/>
              </w:rPr>
              <w:t>хорошее</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Глава администрации Заброденского сельского поселения</w:t>
      </w:r>
    </w:p>
    <w:p w:rsidR="003D064D" w:rsidRDefault="003D064D" w:rsidP="00A56A8D">
      <w:pPr>
        <w:spacing w:after="0" w:line="240" w:lineRule="auto"/>
        <w:rPr>
          <w:rFonts w:ascii="Times New Roman" w:eastAsia="Times New Roman" w:hAnsi="Times New Roman" w:cs="Times New Roman"/>
          <w:sz w:val="20"/>
          <w:szCs w:val="20"/>
          <w:lang w:eastAsia="ru-RU"/>
        </w:rPr>
      </w:pPr>
      <w:r w:rsidRPr="001B046B">
        <w:rPr>
          <w:rFonts w:ascii="Times New Roman" w:eastAsia="Times New Roman" w:hAnsi="Times New Roman" w:cs="Times New Roman"/>
          <w:sz w:val="20"/>
          <w:szCs w:val="20"/>
          <w:lang w:eastAsia="ru-RU"/>
        </w:rPr>
        <w:t>(должность, ф.и.о.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1B046B" w:rsidRPr="001B046B" w:rsidRDefault="001B046B" w:rsidP="00A56A8D">
      <w:pPr>
        <w:spacing w:after="0" w:line="240" w:lineRule="auto"/>
        <w:rPr>
          <w:rFonts w:ascii="Times New Roman" w:eastAsia="Times New Roman" w:hAnsi="Times New Roman" w:cs="Times New Roman"/>
          <w:sz w:val="20"/>
          <w:szCs w:val="20"/>
          <w:lang w:eastAsia="ru-RU"/>
        </w:rPr>
      </w:pPr>
    </w:p>
    <w:tbl>
      <w:tblPr>
        <w:tblW w:w="0" w:type="auto"/>
        <w:tblInd w:w="28" w:type="dxa"/>
        <w:tblLayout w:type="fixed"/>
        <w:tblCellMar>
          <w:left w:w="28" w:type="dxa"/>
          <w:right w:w="28" w:type="dxa"/>
        </w:tblCellMar>
        <w:tblLook w:val="04A0" w:firstRow="1" w:lastRow="0" w:firstColumn="1" w:lastColumn="0" w:noHBand="0" w:noVBand="1"/>
      </w:tblPr>
      <w:tblGrid>
        <w:gridCol w:w="539"/>
        <w:gridCol w:w="2041"/>
        <w:gridCol w:w="283"/>
        <w:gridCol w:w="256"/>
        <w:gridCol w:w="283"/>
        <w:gridCol w:w="2863"/>
        <w:gridCol w:w="539"/>
      </w:tblGrid>
      <w:tr w:rsidR="003D064D" w:rsidRPr="003D064D" w:rsidTr="001B046B">
        <w:trPr>
          <w:gridAfter w:val="1"/>
          <w:wAfter w:w="539" w:type="dxa"/>
        </w:trPr>
        <w:tc>
          <w:tcPr>
            <w:tcW w:w="2580" w:type="dxa"/>
            <w:gridSpan w:val="2"/>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83" w:type="dxa"/>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3"/>
            <w:tcBorders>
              <w:top w:val="nil"/>
              <w:left w:val="nil"/>
              <w:bottom w:val="single" w:sz="4" w:space="0" w:color="auto"/>
              <w:right w:val="nil"/>
            </w:tcBorders>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Н. Блажкова</w:t>
            </w:r>
          </w:p>
        </w:tc>
      </w:tr>
      <w:tr w:rsidR="003D064D" w:rsidRPr="003D064D" w:rsidTr="001B046B">
        <w:trPr>
          <w:gridBefore w:val="1"/>
          <w:wBefore w:w="539" w:type="dxa"/>
        </w:trPr>
        <w:tc>
          <w:tcPr>
            <w:tcW w:w="2580" w:type="dxa"/>
            <w:gridSpan w:val="3"/>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(подпись)</w:t>
            </w:r>
          </w:p>
        </w:tc>
        <w:tc>
          <w:tcPr>
            <w:tcW w:w="283" w:type="dxa"/>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3402" w:type="dxa"/>
            <w:gridSpan w:val="2"/>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(ф.и.о.)</w:t>
            </w:r>
          </w:p>
        </w:tc>
      </w:tr>
    </w:tbl>
    <w:p w:rsidR="003D064D" w:rsidRPr="003D064D" w:rsidRDefault="003D064D" w:rsidP="00A56A8D">
      <w:pPr>
        <w:spacing w:after="0" w:line="240" w:lineRule="auto"/>
        <w:rPr>
          <w:rFonts w:ascii="Times New Roman" w:eastAsia="Times New Roman" w:hAnsi="Times New Roman" w:cs="Times New Roman"/>
          <w:sz w:val="24"/>
          <w:szCs w:val="24"/>
          <w:lang w:eastAsia="ru-RU"/>
        </w:rPr>
      </w:pPr>
    </w:p>
    <w:tbl>
      <w:tblPr>
        <w:tblW w:w="9810" w:type="dxa"/>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6720"/>
      </w:tblGrid>
      <w:tr w:rsidR="003D064D" w:rsidRPr="003D064D" w:rsidTr="003D064D">
        <w:tc>
          <w:tcPr>
            <w:tcW w:w="187"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25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w:t>
            </w:r>
          </w:p>
        </w:tc>
        <w:tc>
          <w:tcPr>
            <w:tcW w:w="1531"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465"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20</w:t>
            </w:r>
          </w:p>
        </w:tc>
        <w:tc>
          <w:tcPr>
            <w:tcW w:w="227" w:type="dxa"/>
            <w:tcBorders>
              <w:top w:val="nil"/>
              <w:left w:val="nil"/>
              <w:bottom w:val="single" w:sz="4" w:space="0" w:color="auto"/>
              <w:right w:val="nil"/>
            </w:tcBorders>
            <w:vAlign w:val="bottom"/>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p>
        </w:tc>
        <w:tc>
          <w:tcPr>
            <w:tcW w:w="6719" w:type="dxa"/>
            <w:vAlign w:val="bottom"/>
            <w:hideMark/>
          </w:tcPr>
          <w:p w:rsidR="003D064D" w:rsidRPr="003D064D" w:rsidRDefault="003D064D" w:rsidP="00A56A8D">
            <w:pPr>
              <w:spacing w:after="0" w:line="240" w:lineRule="auto"/>
              <w:rPr>
                <w:rFonts w:ascii="Times New Roman" w:eastAsia="Times New Roman" w:hAnsi="Times New Roman" w:cs="Times New Roman"/>
                <w:sz w:val="24"/>
                <w:szCs w:val="24"/>
                <w:lang w:eastAsia="ru-RU"/>
              </w:rPr>
            </w:pPr>
            <w:r w:rsidRPr="003D064D">
              <w:rPr>
                <w:rFonts w:ascii="Times New Roman" w:eastAsia="Times New Roman" w:hAnsi="Times New Roman" w:cs="Times New Roman"/>
                <w:sz w:val="24"/>
                <w:szCs w:val="24"/>
                <w:lang w:eastAsia="ru-RU"/>
              </w:rPr>
              <w:t>г. М.П.</w:t>
            </w:r>
          </w:p>
        </w:tc>
      </w:tr>
    </w:tbl>
    <w:p w:rsidR="00360F04" w:rsidRDefault="00360F04" w:rsidP="00A56A8D">
      <w:pPr>
        <w:tabs>
          <w:tab w:val="left" w:pos="8931"/>
        </w:tabs>
        <w:spacing w:after="0" w:line="240" w:lineRule="auto"/>
        <w:ind w:left="5812"/>
        <w:rPr>
          <w:rFonts w:ascii="Times New Roman" w:eastAsia="Times New Roman" w:hAnsi="Times New Roman" w:cs="Times New Roman"/>
          <w:sz w:val="24"/>
          <w:szCs w:val="24"/>
          <w:lang w:eastAsia="ru-RU"/>
        </w:rPr>
        <w:sectPr w:rsidR="00360F04" w:rsidSect="00D85828">
          <w:pgSz w:w="11906" w:h="16838"/>
          <w:pgMar w:top="851" w:right="566" w:bottom="567" w:left="1276" w:header="709" w:footer="709" w:gutter="0"/>
          <w:cols w:space="708"/>
          <w:docGrid w:linePitch="360"/>
        </w:sectPr>
      </w:pPr>
    </w:p>
    <w:p w:rsidR="003D064D" w:rsidRDefault="006404A1" w:rsidP="00A56A8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r w:rsidR="003D064D" w:rsidRPr="00A552E8">
        <w:rPr>
          <w:rFonts w:ascii="Times New Roman" w:eastAsia="Times New Roman" w:hAnsi="Times New Roman" w:cs="Times New Roman"/>
          <w:sz w:val="24"/>
          <w:szCs w:val="24"/>
          <w:lang w:eastAsia="ru-RU"/>
        </w:rPr>
        <w:t xml:space="preserve"> </w:t>
      </w:r>
    </w:p>
    <w:p w:rsidR="003D064D" w:rsidRPr="002F21BB" w:rsidRDefault="003D064D" w:rsidP="00A56A8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404A1">
        <w:rPr>
          <w:rFonts w:ascii="Times New Roman" w:eastAsia="Times New Roman" w:hAnsi="Times New Roman" w:cs="Times New Roman"/>
          <w:sz w:val="24"/>
          <w:szCs w:val="24"/>
          <w:lang w:eastAsia="ru-RU"/>
        </w:rPr>
        <w:t>конкурсной документации</w:t>
      </w:r>
    </w:p>
    <w:p w:rsidR="003D064D" w:rsidRDefault="003D064D" w:rsidP="00A56A8D">
      <w:pPr>
        <w:spacing w:after="0" w:line="240" w:lineRule="auto"/>
        <w:jc w:val="right"/>
        <w:rPr>
          <w:rFonts w:ascii="Times New Roman" w:eastAsia="Times New Roman" w:hAnsi="Times New Roman" w:cs="Times New Roman"/>
          <w:b/>
          <w:sz w:val="24"/>
          <w:szCs w:val="24"/>
          <w:lang w:eastAsia="ru-RU"/>
        </w:rPr>
      </w:pPr>
    </w:p>
    <w:p w:rsidR="00351718" w:rsidRPr="006A0E9E" w:rsidRDefault="00351718" w:rsidP="00A56A8D">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Порядок и график проведения осмотров объектов конкурса</w:t>
      </w:r>
    </w:p>
    <w:p w:rsidR="00351718" w:rsidRPr="006A0E9E" w:rsidRDefault="00351718" w:rsidP="00A56A8D">
      <w:pPr>
        <w:spacing w:after="0" w:line="240" w:lineRule="auto"/>
        <w:jc w:val="center"/>
        <w:rPr>
          <w:rFonts w:ascii="Times New Roman" w:eastAsia="Times New Roman" w:hAnsi="Times New Roman" w:cs="Times New Roman"/>
          <w:b/>
          <w:sz w:val="24"/>
          <w:szCs w:val="24"/>
          <w:lang w:eastAsia="ru-RU"/>
        </w:rPr>
      </w:pPr>
    </w:p>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Осмотры объектов конкурса производятся по письменным и устным обращениям заинтересованных лиц и претендентов.</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992"/>
        <w:gridCol w:w="2410"/>
        <w:gridCol w:w="1134"/>
        <w:gridCol w:w="992"/>
        <w:gridCol w:w="1559"/>
      </w:tblGrid>
      <w:tr w:rsidR="00351718" w:rsidRPr="00A552E8" w:rsidTr="00360F04">
        <w:trPr>
          <w:trHeight w:val="397"/>
        </w:trPr>
        <w:tc>
          <w:tcPr>
            <w:tcW w:w="7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лота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 дома и адрес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Отв. лицо за проведение осмотров</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Место начала осмотров</w:t>
            </w:r>
          </w:p>
        </w:tc>
        <w:tc>
          <w:tcPr>
            <w:tcW w:w="2126" w:type="dxa"/>
            <w:gridSpan w:val="2"/>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Время осмотров</w:t>
            </w:r>
          </w:p>
        </w:tc>
        <w:tc>
          <w:tcPr>
            <w:tcW w:w="1559" w:type="dxa"/>
            <w:vMerge w:val="restart"/>
            <w:tcBorders>
              <w:top w:val="single" w:sz="4" w:space="0" w:color="auto"/>
              <w:left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Даты и периоды осмотров</w:t>
            </w:r>
          </w:p>
          <w:p w:rsidR="00351718" w:rsidRPr="00A552E8" w:rsidRDefault="00351718" w:rsidP="00A56A8D">
            <w:pPr>
              <w:spacing w:after="0" w:line="240" w:lineRule="auto"/>
              <w:rPr>
                <w:rFonts w:ascii="Times New Roman" w:eastAsia="Times New Roman" w:hAnsi="Times New Roman" w:cs="Times New Roman"/>
                <w:sz w:val="24"/>
                <w:szCs w:val="24"/>
                <w:lang w:eastAsia="ru-RU"/>
              </w:rPr>
            </w:pPr>
          </w:p>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351718" w:rsidRPr="00A552E8" w:rsidTr="00360F04">
        <w:trPr>
          <w:trHeight w:val="33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начало</w:t>
            </w:r>
          </w:p>
        </w:tc>
        <w:tc>
          <w:tcPr>
            <w:tcW w:w="992" w:type="dxa"/>
            <w:tcBorders>
              <w:top w:val="single" w:sz="4" w:space="0" w:color="auto"/>
              <w:left w:val="single" w:sz="4" w:space="0" w:color="auto"/>
              <w:bottom w:val="single" w:sz="4" w:space="0" w:color="auto"/>
              <w:right w:val="single" w:sz="4" w:space="0" w:color="auto"/>
            </w:tcBorders>
            <w:hideMark/>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окончание</w:t>
            </w:r>
          </w:p>
        </w:tc>
        <w:tc>
          <w:tcPr>
            <w:tcW w:w="1559" w:type="dxa"/>
            <w:vMerge/>
            <w:tcBorders>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r>
      <w:tr w:rsidR="00351718"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w:t>
            </w:r>
          </w:p>
        </w:tc>
        <w:tc>
          <w:tcPr>
            <w:tcW w:w="2409"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9-30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10-00</w:t>
            </w:r>
          </w:p>
        </w:tc>
        <w:tc>
          <w:tcPr>
            <w:tcW w:w="1559" w:type="dxa"/>
            <w:tcBorders>
              <w:left w:val="single" w:sz="4" w:space="0" w:color="auto"/>
              <w:right w:val="single" w:sz="4" w:space="0" w:color="auto"/>
            </w:tcBorders>
            <w:shd w:val="clear" w:color="auto" w:fill="auto"/>
          </w:tcPr>
          <w:p w:rsidR="00351718" w:rsidRPr="00A552E8" w:rsidRDefault="003D0A4F"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50395B">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351718" w:rsidRPr="00A552E8" w:rsidTr="00360F04">
        <w:trPr>
          <w:trHeight w:val="452"/>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Мелиораторов, д. 1</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351718" w:rsidRPr="00A552E8">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351718" w:rsidRPr="00A552E8">
              <w:rPr>
                <w:rFonts w:ascii="Times New Roman" w:eastAsia="Times New Roman" w:hAnsi="Times New Roman" w:cs="Times New Roman"/>
                <w:sz w:val="24"/>
                <w:szCs w:val="24"/>
                <w:lang w:eastAsia="ru-RU"/>
              </w:rPr>
              <w:t>0</w:t>
            </w:r>
          </w:p>
        </w:tc>
        <w:tc>
          <w:tcPr>
            <w:tcW w:w="1559" w:type="dxa"/>
            <w:tcBorders>
              <w:left w:val="single" w:sz="4" w:space="0" w:color="auto"/>
              <w:right w:val="single" w:sz="4" w:space="0" w:color="auto"/>
            </w:tcBorders>
            <w:shd w:val="clear" w:color="auto" w:fill="auto"/>
          </w:tcPr>
          <w:p w:rsidR="00351718" w:rsidRPr="00A552E8" w:rsidRDefault="003D0A4F"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5-18.04</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351718"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351718" w:rsidRPr="00A552E8" w:rsidRDefault="00351718"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3</w:t>
            </w:r>
          </w:p>
        </w:tc>
        <w:tc>
          <w:tcPr>
            <w:tcW w:w="1134"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13-30</w:t>
            </w:r>
          </w:p>
        </w:tc>
        <w:tc>
          <w:tcPr>
            <w:tcW w:w="992" w:type="dxa"/>
            <w:tcBorders>
              <w:top w:val="single" w:sz="4" w:space="0" w:color="auto"/>
              <w:left w:val="single" w:sz="4" w:space="0" w:color="auto"/>
              <w:bottom w:val="single" w:sz="4" w:space="0" w:color="auto"/>
              <w:right w:val="single" w:sz="4" w:space="0" w:color="auto"/>
            </w:tcBorders>
          </w:tcPr>
          <w:p w:rsidR="00351718" w:rsidRPr="00A552E8" w:rsidRDefault="002B68F6"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559" w:type="dxa"/>
            <w:tcBorders>
              <w:left w:val="single" w:sz="4" w:space="0" w:color="auto"/>
              <w:right w:val="single" w:sz="4" w:space="0" w:color="auto"/>
            </w:tcBorders>
            <w:shd w:val="clear" w:color="auto" w:fill="auto"/>
          </w:tcPr>
          <w:p w:rsidR="00351718" w:rsidRPr="00A552E8" w:rsidRDefault="003D0A4F"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A7150B">
              <w:rPr>
                <w:rFonts w:ascii="Times New Roman" w:eastAsia="Times New Roman" w:hAnsi="Times New Roman" w:cs="Times New Roman"/>
                <w:sz w:val="24"/>
                <w:szCs w:val="24"/>
                <w:lang w:eastAsia="ru-RU"/>
              </w:rPr>
              <w:t>-</w:t>
            </w:r>
            <w:r w:rsidR="0050395B">
              <w:rPr>
                <w:rFonts w:ascii="Times New Roman" w:eastAsia="Times New Roman" w:hAnsi="Times New Roman" w:cs="Times New Roman"/>
                <w:sz w:val="24"/>
                <w:szCs w:val="24"/>
                <w:lang w:eastAsia="ru-RU"/>
              </w:rPr>
              <w:t>18</w:t>
            </w:r>
            <w:r w:rsidR="0025446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351718" w:rsidRPr="00A552E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tc>
      </w:tr>
      <w:tr w:rsidR="00FA4E96"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4</w:t>
            </w:r>
          </w:p>
        </w:tc>
        <w:tc>
          <w:tcPr>
            <w:tcW w:w="2409"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jc w:val="both"/>
              <w:rPr>
                <w:rFonts w:ascii="Times New Roman" w:eastAsia="Times New Roman" w:hAnsi="Times New Roman" w:cs="Times New Roman"/>
                <w:sz w:val="24"/>
                <w:szCs w:val="24"/>
                <w:lang w:eastAsia="ru-RU"/>
              </w:rPr>
            </w:pPr>
            <w:r w:rsidRPr="00A552E8">
              <w:rPr>
                <w:rFonts w:ascii="Times New Roman" w:eastAsia="Times New Roman" w:hAnsi="Times New Roman" w:cs="Times New Roman"/>
                <w:sz w:val="24"/>
                <w:szCs w:val="24"/>
                <w:lang w:eastAsia="ru-RU"/>
              </w:rPr>
              <w:t>Воронежская область, с. Заброды, ул. Магистральная, д. 9</w:t>
            </w:r>
          </w:p>
        </w:tc>
        <w:tc>
          <w:tcPr>
            <w:tcW w:w="1134" w:type="dxa"/>
            <w:tcBorders>
              <w:top w:val="single" w:sz="4" w:space="0" w:color="auto"/>
              <w:left w:val="single" w:sz="4" w:space="0" w:color="auto"/>
              <w:bottom w:val="single" w:sz="4" w:space="0" w:color="auto"/>
              <w:right w:val="single" w:sz="4" w:space="0" w:color="auto"/>
            </w:tcBorders>
          </w:tcPr>
          <w:p w:rsidR="00FA4E96" w:rsidRPr="00A552E8" w:rsidRDefault="002B68F6"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14-3</w:t>
            </w:r>
            <w:r w:rsidR="00FA4E96" w:rsidRPr="00A552E8">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FA4E96" w:rsidRPr="00A552E8" w:rsidRDefault="00FA4E96" w:rsidP="00A56A8D">
            <w:pPr>
              <w:spacing w:after="0" w:line="240" w:lineRule="auto"/>
              <w:rPr>
                <w:rFonts w:ascii="Times New Roman" w:hAnsi="Times New Roman" w:cs="Times New Roman"/>
                <w:sz w:val="24"/>
                <w:szCs w:val="24"/>
              </w:rPr>
            </w:pPr>
            <w:r w:rsidRPr="00A552E8">
              <w:rPr>
                <w:rFonts w:ascii="Times New Roman" w:hAnsi="Times New Roman" w:cs="Times New Roman"/>
                <w:sz w:val="24"/>
                <w:szCs w:val="24"/>
              </w:rPr>
              <w:t>1</w:t>
            </w:r>
            <w:r w:rsidR="00B32177" w:rsidRPr="00A552E8">
              <w:rPr>
                <w:rFonts w:ascii="Times New Roman" w:hAnsi="Times New Roman" w:cs="Times New Roman"/>
                <w:sz w:val="24"/>
                <w:szCs w:val="24"/>
              </w:rPr>
              <w:t>5</w:t>
            </w:r>
            <w:r w:rsidR="002B68F6">
              <w:rPr>
                <w:rFonts w:ascii="Times New Roman" w:hAnsi="Times New Roman" w:cs="Times New Roman"/>
                <w:sz w:val="24"/>
                <w:szCs w:val="24"/>
              </w:rPr>
              <w:t>-00</w:t>
            </w:r>
          </w:p>
        </w:tc>
        <w:tc>
          <w:tcPr>
            <w:tcW w:w="1559" w:type="dxa"/>
            <w:tcBorders>
              <w:left w:val="single" w:sz="4" w:space="0" w:color="auto"/>
              <w:right w:val="single" w:sz="4" w:space="0" w:color="auto"/>
            </w:tcBorders>
            <w:shd w:val="clear" w:color="auto" w:fill="auto"/>
          </w:tcPr>
          <w:p w:rsidR="00FA4E96" w:rsidRPr="00A552E8" w:rsidRDefault="003D0A4F"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254466">
              <w:rPr>
                <w:rFonts w:ascii="Times New Roman" w:hAnsi="Times New Roman" w:cs="Times New Roman"/>
                <w:sz w:val="24"/>
                <w:szCs w:val="24"/>
              </w:rPr>
              <w:t>.</w:t>
            </w:r>
            <w:r>
              <w:rPr>
                <w:rFonts w:ascii="Times New Roman" w:hAnsi="Times New Roman" w:cs="Times New Roman"/>
                <w:sz w:val="24"/>
                <w:szCs w:val="24"/>
              </w:rPr>
              <w:t>03.2025</w:t>
            </w:r>
            <w:r w:rsidR="0050395B">
              <w:rPr>
                <w:rFonts w:ascii="Times New Roman" w:hAnsi="Times New Roman" w:cs="Times New Roman"/>
                <w:sz w:val="24"/>
                <w:szCs w:val="24"/>
              </w:rPr>
              <w:t>-18</w:t>
            </w:r>
            <w:r w:rsidR="00254466">
              <w:rPr>
                <w:rFonts w:ascii="Times New Roman" w:hAnsi="Times New Roman" w:cs="Times New Roman"/>
                <w:sz w:val="24"/>
                <w:szCs w:val="24"/>
              </w:rPr>
              <w:t>.</w:t>
            </w:r>
            <w:r>
              <w:rPr>
                <w:rFonts w:ascii="Times New Roman" w:hAnsi="Times New Roman" w:cs="Times New Roman"/>
                <w:sz w:val="24"/>
                <w:szCs w:val="24"/>
              </w:rPr>
              <w:t>04.2025</w:t>
            </w:r>
          </w:p>
        </w:tc>
      </w:tr>
      <w:tr w:rsidR="008958F7" w:rsidRPr="00A552E8" w:rsidTr="00360F04">
        <w:trPr>
          <w:trHeight w:val="625"/>
        </w:trPr>
        <w:tc>
          <w:tcPr>
            <w:tcW w:w="710"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09"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д. 59Г</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8958F7" w:rsidRPr="00A552E8" w:rsidRDefault="008958F7"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Воронежская область, с. Заброды, ул. Кирова, 59Г</w:t>
            </w:r>
          </w:p>
        </w:tc>
        <w:tc>
          <w:tcPr>
            <w:tcW w:w="1134" w:type="dxa"/>
            <w:tcBorders>
              <w:top w:val="single" w:sz="4" w:space="0" w:color="auto"/>
              <w:left w:val="single" w:sz="4" w:space="0" w:color="auto"/>
              <w:bottom w:val="single" w:sz="4" w:space="0" w:color="auto"/>
              <w:right w:val="single" w:sz="4" w:space="0" w:color="auto"/>
            </w:tcBorders>
          </w:tcPr>
          <w:p w:rsidR="008958F7" w:rsidRPr="00A552E8" w:rsidRDefault="002B68F6"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15-30</w:t>
            </w:r>
          </w:p>
        </w:tc>
        <w:tc>
          <w:tcPr>
            <w:tcW w:w="992" w:type="dxa"/>
            <w:tcBorders>
              <w:top w:val="single" w:sz="4" w:space="0" w:color="auto"/>
              <w:left w:val="single" w:sz="4" w:space="0" w:color="auto"/>
              <w:bottom w:val="single" w:sz="4" w:space="0" w:color="auto"/>
              <w:right w:val="single" w:sz="4" w:space="0" w:color="auto"/>
            </w:tcBorders>
          </w:tcPr>
          <w:p w:rsidR="008958F7" w:rsidRPr="00A552E8" w:rsidRDefault="002B68F6"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16-00</w:t>
            </w:r>
          </w:p>
        </w:tc>
        <w:tc>
          <w:tcPr>
            <w:tcW w:w="1559" w:type="dxa"/>
            <w:tcBorders>
              <w:left w:val="single" w:sz="4" w:space="0" w:color="auto"/>
              <w:right w:val="single" w:sz="4" w:space="0" w:color="auto"/>
            </w:tcBorders>
            <w:shd w:val="clear" w:color="auto" w:fill="auto"/>
          </w:tcPr>
          <w:p w:rsidR="008958F7" w:rsidRPr="00A552E8" w:rsidRDefault="003D0A4F" w:rsidP="00A56A8D">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254466">
              <w:rPr>
                <w:rFonts w:ascii="Times New Roman" w:hAnsi="Times New Roman" w:cs="Times New Roman"/>
                <w:sz w:val="24"/>
                <w:szCs w:val="24"/>
              </w:rPr>
              <w:t>.</w:t>
            </w:r>
            <w:r>
              <w:rPr>
                <w:rFonts w:ascii="Times New Roman" w:hAnsi="Times New Roman" w:cs="Times New Roman"/>
                <w:sz w:val="24"/>
                <w:szCs w:val="24"/>
              </w:rPr>
              <w:t>03.2025</w:t>
            </w:r>
            <w:r w:rsidR="0050395B">
              <w:rPr>
                <w:rFonts w:ascii="Times New Roman" w:hAnsi="Times New Roman" w:cs="Times New Roman"/>
                <w:sz w:val="24"/>
                <w:szCs w:val="24"/>
              </w:rPr>
              <w:t>-18</w:t>
            </w:r>
            <w:r w:rsidR="00254466">
              <w:rPr>
                <w:rFonts w:ascii="Times New Roman" w:hAnsi="Times New Roman" w:cs="Times New Roman"/>
                <w:sz w:val="24"/>
                <w:szCs w:val="24"/>
              </w:rPr>
              <w:t>.</w:t>
            </w:r>
            <w:r>
              <w:rPr>
                <w:rFonts w:ascii="Times New Roman" w:hAnsi="Times New Roman" w:cs="Times New Roman"/>
                <w:sz w:val="24"/>
                <w:szCs w:val="24"/>
              </w:rPr>
              <w:t>04.2025</w:t>
            </w:r>
          </w:p>
        </w:tc>
      </w:tr>
    </w:tbl>
    <w:p w:rsidR="00360F04" w:rsidRDefault="00360F04" w:rsidP="00A56A8D">
      <w:pPr>
        <w:spacing w:after="0" w:line="240" w:lineRule="auto"/>
        <w:rPr>
          <w:rFonts w:ascii="Times New Roman" w:eastAsia="Times New Roman" w:hAnsi="Times New Roman" w:cs="Times New Roman"/>
          <w:sz w:val="24"/>
          <w:szCs w:val="24"/>
          <w:lang w:eastAsia="ru-RU"/>
        </w:rPr>
        <w:sectPr w:rsidR="00360F04" w:rsidSect="00D85828">
          <w:pgSz w:w="11906" w:h="16838"/>
          <w:pgMar w:top="851" w:right="566" w:bottom="567" w:left="1276" w:header="709" w:footer="709" w:gutter="0"/>
          <w:cols w:space="708"/>
          <w:docGrid w:linePitch="360"/>
        </w:sectPr>
      </w:pPr>
    </w:p>
    <w:p w:rsidR="002F21BB" w:rsidRDefault="0062740B" w:rsidP="00A56A8D">
      <w:pPr>
        <w:tabs>
          <w:tab w:val="left" w:pos="8931"/>
        </w:tabs>
        <w:spacing w:after="0" w:line="240" w:lineRule="auto"/>
        <w:ind w:left="581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2F21BB" w:rsidRPr="002F21BB" w:rsidRDefault="002F21BB" w:rsidP="00A56A8D">
      <w:pPr>
        <w:tabs>
          <w:tab w:val="left" w:pos="8931"/>
        </w:tabs>
        <w:spacing w:after="0" w:line="240" w:lineRule="auto"/>
        <w:ind w:left="5812"/>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351718" w:rsidRDefault="00351718" w:rsidP="00A56A8D">
      <w:pPr>
        <w:spacing w:after="0" w:line="240" w:lineRule="auto"/>
        <w:rPr>
          <w:rFonts w:ascii="Times New Roman" w:eastAsia="Times New Roman" w:hAnsi="Times New Roman" w:cs="Times New Roman"/>
          <w:b/>
          <w:bCs/>
          <w:sz w:val="24"/>
          <w:szCs w:val="24"/>
          <w:lang w:eastAsia="ru-RU"/>
        </w:rPr>
      </w:pP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w:t>
      </w:r>
      <w:r>
        <w:rPr>
          <w:rFonts w:ascii="Times New Roman" w:eastAsia="Times New Roman" w:hAnsi="Times New Roman" w:cs="Times New Roman"/>
          <w:b/>
          <w:bCs/>
          <w:sz w:val="24"/>
          <w:szCs w:val="24"/>
          <w:lang w:eastAsia="ru-RU"/>
        </w:rPr>
        <w:t xml:space="preserve"> общего имущества собственников </w:t>
      </w:r>
      <w:r w:rsidRPr="00903E46">
        <w:rPr>
          <w:rFonts w:ascii="Times New Roman" w:eastAsia="Times New Roman" w:hAnsi="Times New Roman" w:cs="Times New Roman"/>
          <w:b/>
          <w:bCs/>
          <w:sz w:val="24"/>
          <w:szCs w:val="24"/>
          <w:lang w:eastAsia="ru-RU"/>
        </w:rPr>
        <w:t>помещений в многоквартирном доме № 1 по ул. Мелиораторов, являющегося объектом конкурса</w:t>
      </w:r>
    </w:p>
    <w:p w:rsidR="003D0A4F" w:rsidRDefault="003D0A4F" w:rsidP="00903E46">
      <w:pPr>
        <w:spacing w:after="0" w:line="240" w:lineRule="auto"/>
        <w:jc w:val="center"/>
        <w:rPr>
          <w:rFonts w:ascii="Times New Roman" w:eastAsia="Times New Roman" w:hAnsi="Times New Roman" w:cs="Times New Roman"/>
          <w:b/>
          <w:bCs/>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44"/>
        <w:gridCol w:w="1366"/>
        <w:gridCol w:w="1271"/>
        <w:gridCol w:w="1303"/>
        <w:gridCol w:w="1151"/>
        <w:gridCol w:w="1134"/>
        <w:gridCol w:w="1519"/>
      </w:tblGrid>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п/п</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b/>
                <w:sz w:val="24"/>
                <w:szCs w:val="24"/>
                <w:lang w:eastAsia="ru-RU"/>
              </w:rPr>
              <w:t>Группа работ</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Еденица измерения</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Исходные данные</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Коэффициент</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Годовая стоимость, руб.</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Плата на 1кв.м. в мес., руб.</w:t>
            </w:r>
          </w:p>
        </w:tc>
      </w:tr>
      <w:tr w:rsidR="003D0A4F" w:rsidRPr="003D0A4F" w:rsidTr="003D0A4F">
        <w:tc>
          <w:tcPr>
            <w:tcW w:w="560"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w:t>
            </w:r>
          </w:p>
        </w:tc>
        <w:tc>
          <w:tcPr>
            <w:tcW w:w="3410" w:type="dxa"/>
            <w:gridSpan w:val="2"/>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127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1303"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115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1134"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w:t>
            </w:r>
          </w:p>
        </w:tc>
        <w:tc>
          <w:tcPr>
            <w:tcW w:w="151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xml:space="preserve">Работы по </w:t>
            </w:r>
            <w:r w:rsidRPr="003D0A4F">
              <w:rPr>
                <w:rFonts w:ascii="Times New Roman" w:eastAsia="Times New Roman" w:hAnsi="Times New Roman" w:cs="Times New Roman"/>
                <w:b/>
                <w:sz w:val="20"/>
                <w:szCs w:val="20"/>
                <w:lang w:eastAsia="ru-RU"/>
              </w:rPr>
              <w:t>санитарной</w:t>
            </w:r>
            <w:r w:rsidRPr="003D0A4F">
              <w:rPr>
                <w:rFonts w:ascii="Times New Roman" w:eastAsia="Times New Roman" w:hAnsi="Times New Roman" w:cs="Times New Roman"/>
                <w:b/>
                <w:sz w:val="24"/>
                <w:szCs w:val="24"/>
                <w:lang w:eastAsia="ru-RU"/>
              </w:rPr>
              <w:t xml:space="preserve"> уборке, в т.ч.:</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20533,91</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4,47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нижних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 xml:space="preserve">площадь МОП до трех этажей, кв.м. </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45,80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0,0148</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13043,00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2,84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маршей, общих коридоров нижних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до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45,80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0,0078</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6874,01</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1,49</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Уборка чердачного и подвального помещения</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 мере необходимости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чердака и подвала,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0,0002</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окон</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 раз в год</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45,80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0,0007</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616,90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0,13</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внешнему благоустройству</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0,0073</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обслуживанию газовых сетей</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383,20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248,31</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0,054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Обеспечение устранения аварий и прочие работы и услуги по содержанию общего имущества в многоквартирных домах</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383,20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1,15</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28185,89</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6,1295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Очистка кровли от снега и наледи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383,20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9932,54</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2,16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58900,66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12,81</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 с учетом нормы прибыли 15%</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67735,76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14,73</w:t>
            </w:r>
          </w:p>
        </w:tc>
      </w:tr>
    </w:tbl>
    <w:p w:rsidR="003D0A4F" w:rsidRPr="00903E46" w:rsidRDefault="003D0A4F" w:rsidP="00903E46">
      <w:pPr>
        <w:spacing w:after="0" w:line="240" w:lineRule="auto"/>
        <w:jc w:val="center"/>
        <w:rPr>
          <w:rFonts w:ascii="Times New Roman" w:eastAsia="Times New Roman" w:hAnsi="Times New Roman" w:cs="Times New Roman"/>
          <w:b/>
          <w:bCs/>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12"/>
        <w:gridCol w:w="3558"/>
      </w:tblGrid>
      <w:tr w:rsidR="00903E46" w:rsidRPr="00903E46" w:rsidTr="0024697F">
        <w:trPr>
          <w:trHeight w:val="499"/>
        </w:trPr>
        <w:tc>
          <w:tcPr>
            <w:tcW w:w="560"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 п/п</w:t>
            </w:r>
          </w:p>
        </w:tc>
        <w:tc>
          <w:tcPr>
            <w:tcW w:w="581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Характеристика типового многоквартирного дома</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Исходные данные</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w:t>
            </w:r>
          </w:p>
        </w:tc>
        <w:tc>
          <w:tcPr>
            <w:tcW w:w="5812"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Год постройки дома</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1968</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2</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жилых помещений,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383,20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3</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нежилых помещений,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4</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лестничных площадок и маршей,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45,80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5</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чердачного помещения,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274,05</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6</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подвального помещения,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45,80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7</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Площадь придомовой территории, кв. 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275,00</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8</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Кол-во проживающих в доме, чел</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21</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9</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Тип крыши скатная/плоская</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скатная</w:t>
            </w:r>
          </w:p>
        </w:tc>
      </w:tr>
      <w:tr w:rsidR="00903E46" w:rsidRPr="00903E46" w:rsidTr="0024697F">
        <w:trPr>
          <w:trHeight w:val="402"/>
        </w:trPr>
        <w:tc>
          <w:tcPr>
            <w:tcW w:w="560"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10</w:t>
            </w:r>
          </w:p>
        </w:tc>
        <w:tc>
          <w:tcPr>
            <w:tcW w:w="5812" w:type="dxa"/>
            <w:shd w:val="clear" w:color="auto" w:fill="auto"/>
            <w:hideMark/>
          </w:tcPr>
          <w:p w:rsidR="00903E46" w:rsidRPr="00903E46" w:rsidRDefault="00903E46" w:rsidP="00903E46">
            <w:pPr>
              <w:spacing w:after="0" w:line="240" w:lineRule="auto"/>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Земельный участок с усовершенствованным покрытием</w:t>
            </w:r>
          </w:p>
        </w:tc>
        <w:tc>
          <w:tcPr>
            <w:tcW w:w="3558" w:type="dxa"/>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да</w:t>
            </w:r>
          </w:p>
        </w:tc>
      </w:tr>
    </w:tbl>
    <w:p w:rsidR="00903E46" w:rsidRPr="00903E46" w:rsidRDefault="00903E46" w:rsidP="001B046B">
      <w:pPr>
        <w:ind w:left="-142"/>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spacing w:after="0" w:line="240" w:lineRule="auto"/>
        <w:ind w:right="566"/>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spacing w:after="0" w:line="240" w:lineRule="auto"/>
        <w:ind w:right="566"/>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 общего имущества собственников помещений в многоквартирном доме № 2 по ул. Мелиораторов, являющегося объектом конкурса</w:t>
      </w: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44"/>
        <w:gridCol w:w="1366"/>
        <w:gridCol w:w="1271"/>
        <w:gridCol w:w="1303"/>
        <w:gridCol w:w="1151"/>
        <w:gridCol w:w="1134"/>
        <w:gridCol w:w="1519"/>
      </w:tblGrid>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п/п</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b/>
                <w:sz w:val="24"/>
                <w:szCs w:val="24"/>
                <w:lang w:eastAsia="ru-RU"/>
              </w:rPr>
              <w:t>Группа работ</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Еденица измерения</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Исходные данные</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Коэффициент</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Годовая стоимость, руб.</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Плата на 1кв.м. в мес., руб.</w:t>
            </w:r>
          </w:p>
        </w:tc>
      </w:tr>
      <w:tr w:rsidR="003D0A4F" w:rsidRPr="003D0A4F" w:rsidTr="003D0A4F">
        <w:tc>
          <w:tcPr>
            <w:tcW w:w="560"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w:t>
            </w:r>
          </w:p>
        </w:tc>
        <w:tc>
          <w:tcPr>
            <w:tcW w:w="3410" w:type="dxa"/>
            <w:gridSpan w:val="2"/>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127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1303"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115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1134"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w:t>
            </w:r>
          </w:p>
        </w:tc>
        <w:tc>
          <w:tcPr>
            <w:tcW w:w="151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xml:space="preserve">Работы по </w:t>
            </w:r>
            <w:r w:rsidRPr="003D0A4F">
              <w:rPr>
                <w:rFonts w:ascii="Times New Roman" w:eastAsia="Times New Roman" w:hAnsi="Times New Roman" w:cs="Times New Roman"/>
                <w:b/>
                <w:sz w:val="20"/>
                <w:szCs w:val="20"/>
                <w:lang w:eastAsia="ru-RU"/>
              </w:rPr>
              <w:t>санитарной</w:t>
            </w:r>
            <w:r w:rsidRPr="003D0A4F">
              <w:rPr>
                <w:rFonts w:ascii="Times New Roman" w:eastAsia="Times New Roman" w:hAnsi="Times New Roman" w:cs="Times New Roman"/>
                <w:b/>
                <w:sz w:val="24"/>
                <w:szCs w:val="24"/>
                <w:lang w:eastAsia="ru-RU"/>
              </w:rPr>
              <w:t xml:space="preserve"> уборке, в т.ч.:</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20758,08</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4,46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нижних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 xml:space="preserve">площадь МОП до трех этажей, кв.м. </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46,30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0,0148</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13185,39</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2,83</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маршей, общих коридоров нижних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до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46,30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0,0078</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6949,06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1,49</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Уборка чердачного и подвального помещения</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 мере необходимости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чердака и подвала,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0,0002</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окон</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 раз в год</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46,30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0,0007</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623,63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0,13</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внешнему благоустройству</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0,0073</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обслуживанию газовых сетей</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388,00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251,42</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0,054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Обеспечение устранения аварий и прочие работы и услуги по содержанию общего имущества в многоквартирных домах</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388,00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1,15</w:t>
            </w: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28538,95</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6,1295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Очистка кровли от снега и наледи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388,00</w:t>
            </w: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10056,96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2,16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59605,41</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12,80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 с учетом нормы прибыли 15%</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5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68546,23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14,72</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9923" w:type="dxa"/>
        <w:tblInd w:w="-34" w:type="dxa"/>
        <w:tblLook w:val="04A0" w:firstRow="1" w:lastRow="0" w:firstColumn="1" w:lastColumn="0" w:noHBand="0" w:noVBand="1"/>
      </w:tblPr>
      <w:tblGrid>
        <w:gridCol w:w="851"/>
        <w:gridCol w:w="3827"/>
        <w:gridCol w:w="5245"/>
      </w:tblGrid>
      <w:tr w:rsidR="00903E46" w:rsidRPr="00903E46" w:rsidTr="00903E46">
        <w:trPr>
          <w:trHeight w:val="499"/>
        </w:trPr>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 п/п</w:t>
            </w:r>
          </w:p>
        </w:tc>
        <w:tc>
          <w:tcPr>
            <w:tcW w:w="3827" w:type="dxa"/>
            <w:tcBorders>
              <w:top w:val="single" w:sz="8"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ind w:left="466" w:hanging="466"/>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5245" w:type="dxa"/>
            <w:tcBorders>
              <w:top w:val="single" w:sz="8" w:space="0" w:color="auto"/>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5245"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1968</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388,00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43,60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278,26</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0,00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279,00</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15</w:t>
            </w:r>
          </w:p>
        </w:tc>
      </w:tr>
      <w:tr w:rsidR="00903E46" w:rsidRPr="00903E46" w:rsidTr="00903E46">
        <w:trPr>
          <w:trHeight w:val="402"/>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5245"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скатная</w:t>
            </w:r>
          </w:p>
        </w:tc>
      </w:tr>
      <w:tr w:rsidR="00903E46" w:rsidRPr="00903E46" w:rsidTr="00903E46">
        <w:trPr>
          <w:trHeight w:val="402"/>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5245"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да</w:t>
            </w:r>
          </w:p>
        </w:tc>
      </w:tr>
    </w:tbl>
    <w:p w:rsidR="00903E46" w:rsidRPr="00903E46" w:rsidRDefault="00903E46" w:rsidP="00903E46">
      <w:pPr>
        <w:spacing w:after="0" w:line="240" w:lineRule="auto"/>
        <w:ind w:left="-142" w:hanging="1134"/>
        <w:rPr>
          <w:rFonts w:ascii="Times New Roman" w:eastAsia="Times New Roman" w:hAnsi="Times New Roman" w:cs="Times New Roman"/>
          <w:sz w:val="24"/>
          <w:szCs w:val="24"/>
          <w:lang w:eastAsia="ru-RU"/>
        </w:rPr>
      </w:pPr>
    </w:p>
    <w:p w:rsidR="00903E46" w:rsidRPr="00903E46" w:rsidRDefault="00903E46" w:rsidP="001B046B">
      <w:pPr>
        <w:ind w:left="-142" w:firstLine="709"/>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tabs>
          <w:tab w:val="left" w:pos="9356"/>
        </w:tabs>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tabs>
          <w:tab w:val="left" w:pos="9356"/>
        </w:tabs>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 общего имущества собственников помещений в многоквартирном доме № 3 по ул. Магистральная, являющегося объектом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44"/>
        <w:gridCol w:w="1366"/>
        <w:gridCol w:w="1271"/>
        <w:gridCol w:w="1303"/>
        <w:gridCol w:w="969"/>
        <w:gridCol w:w="1316"/>
        <w:gridCol w:w="1519"/>
      </w:tblGrid>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п/п</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b/>
                <w:sz w:val="24"/>
                <w:szCs w:val="24"/>
                <w:lang w:eastAsia="ru-RU"/>
              </w:rPr>
              <w:t>Группа работ</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Еденица измерения</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Исходные данные</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Коэффициент</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Годовая стоимость, руб.</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Плата на 1кв.м. в мес., руб.</w:t>
            </w:r>
          </w:p>
        </w:tc>
      </w:tr>
      <w:tr w:rsidR="003D0A4F" w:rsidRPr="003D0A4F" w:rsidTr="003D0A4F">
        <w:tc>
          <w:tcPr>
            <w:tcW w:w="560"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w:t>
            </w:r>
          </w:p>
        </w:tc>
        <w:tc>
          <w:tcPr>
            <w:tcW w:w="3410" w:type="dxa"/>
            <w:gridSpan w:val="2"/>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127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1303"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96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1316"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w:t>
            </w:r>
          </w:p>
        </w:tc>
        <w:tc>
          <w:tcPr>
            <w:tcW w:w="151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xml:space="preserve">Работы по </w:t>
            </w:r>
            <w:r w:rsidRPr="003D0A4F">
              <w:rPr>
                <w:rFonts w:ascii="Times New Roman" w:eastAsia="Times New Roman" w:hAnsi="Times New Roman" w:cs="Times New Roman"/>
                <w:b/>
                <w:sz w:val="20"/>
                <w:szCs w:val="20"/>
                <w:lang w:eastAsia="ru-RU"/>
              </w:rPr>
              <w:t>санитарной</w:t>
            </w:r>
            <w:r w:rsidRPr="003D0A4F">
              <w:rPr>
                <w:rFonts w:ascii="Times New Roman" w:eastAsia="Times New Roman" w:hAnsi="Times New Roman" w:cs="Times New Roman"/>
                <w:b/>
                <w:sz w:val="24"/>
                <w:szCs w:val="24"/>
                <w:lang w:eastAsia="ru-RU"/>
              </w:rPr>
              <w:t xml:space="preserve"> уборке, в т.ч.:</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107033,97</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2,69</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нижних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 xml:space="preserve">площадь МОП до трех этажей, кв.м. </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164,46</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0,0148</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46835,18</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1,18</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выше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свыше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109,64</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0,0113</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23839,53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0,60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маршей, общих коридоров нижних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до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164,46</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0,0078</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24683,41</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0,62</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и маршей выше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свыше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109,64</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0,0032</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6751,02</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0,17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Уборка чердачного и подвального помещения</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 мере необходимости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чердака и подвала,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704,1</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0,0002</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2709,66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окон</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 раз в год</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164,46</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0,0007</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2215,18</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внешнему благоустройству</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0,0073</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обслуживанию газовых сетей</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3312,20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2146,31</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0,054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Обеспечение устранения аварий и прочие работы и услуги по содержанию общего имущества в многоквартирных домах</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3312,20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1,15</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243625,56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6,1295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Очистка кровли от снега и наледи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3312,20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85852,22</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2,16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438658,06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11,04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 с учетом нормы прибыли 15%</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504456,77</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12,69</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9923" w:type="dxa"/>
        <w:tblInd w:w="-34" w:type="dxa"/>
        <w:tblLayout w:type="fixed"/>
        <w:tblLook w:val="04A0" w:firstRow="1" w:lastRow="0" w:firstColumn="1" w:lastColumn="0" w:noHBand="0" w:noVBand="1"/>
      </w:tblPr>
      <w:tblGrid>
        <w:gridCol w:w="616"/>
        <w:gridCol w:w="6189"/>
        <w:gridCol w:w="3118"/>
      </w:tblGrid>
      <w:tr w:rsidR="00903E46" w:rsidRPr="00903E46" w:rsidTr="0027255E">
        <w:trPr>
          <w:trHeight w:val="49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bookmarkStart w:id="3" w:name="RANGE!A3:G55"/>
            <w:bookmarkEnd w:id="3"/>
            <w:r w:rsidRPr="00903E46">
              <w:rPr>
                <w:rFonts w:ascii="Times New Roman" w:eastAsia="Times New Roman" w:hAnsi="Times New Roman" w:cs="Times New Roman"/>
                <w:b/>
                <w:bCs/>
                <w:color w:val="000000"/>
                <w:sz w:val="24"/>
                <w:szCs w:val="24"/>
                <w:lang w:eastAsia="ru-RU"/>
              </w:rPr>
              <w:t>п/п</w:t>
            </w:r>
          </w:p>
        </w:tc>
        <w:tc>
          <w:tcPr>
            <w:tcW w:w="6189" w:type="dxa"/>
            <w:tcBorders>
              <w:top w:val="single" w:sz="4"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6189"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3118"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1978</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3312,20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274,10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910,50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704,00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531,40</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118</w:t>
            </w:r>
          </w:p>
        </w:tc>
      </w:tr>
      <w:tr w:rsidR="00903E46" w:rsidRPr="00903E46" w:rsidTr="0027255E">
        <w:trPr>
          <w:trHeight w:val="402"/>
        </w:trPr>
        <w:tc>
          <w:tcPr>
            <w:tcW w:w="616"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6189"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3118"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скатная</w:t>
            </w:r>
          </w:p>
        </w:tc>
      </w:tr>
      <w:tr w:rsidR="00903E46" w:rsidRPr="00903E46" w:rsidTr="0027255E">
        <w:trPr>
          <w:trHeight w:val="402"/>
        </w:trPr>
        <w:tc>
          <w:tcPr>
            <w:tcW w:w="616"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6189"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3118"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нет</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1B046B">
      <w:pPr>
        <w:spacing w:after="0" w:line="240" w:lineRule="auto"/>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 обязательных работ и услуг по содержанию и ремонту общего имущества собственников помещений в многоквартирном доме № 9 по ул. Магистральная, являющегося объектом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44"/>
        <w:gridCol w:w="1366"/>
        <w:gridCol w:w="1271"/>
        <w:gridCol w:w="1303"/>
        <w:gridCol w:w="969"/>
        <w:gridCol w:w="1316"/>
        <w:gridCol w:w="1519"/>
      </w:tblGrid>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п/п</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b/>
                <w:sz w:val="24"/>
                <w:szCs w:val="24"/>
                <w:lang w:eastAsia="ru-RU"/>
              </w:rPr>
              <w:t>Группа работ</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Еденица измерения</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Исходные данные</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Коэффициент</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Годовая стоимость, руб.</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Плата на 1кв.м. в мес., руб.</w:t>
            </w:r>
          </w:p>
        </w:tc>
      </w:tr>
      <w:tr w:rsidR="003D0A4F" w:rsidRPr="003D0A4F" w:rsidTr="003D0A4F">
        <w:tc>
          <w:tcPr>
            <w:tcW w:w="560"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w:t>
            </w:r>
          </w:p>
        </w:tc>
        <w:tc>
          <w:tcPr>
            <w:tcW w:w="3410" w:type="dxa"/>
            <w:gridSpan w:val="2"/>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127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1303"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96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1316"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w:t>
            </w:r>
          </w:p>
        </w:tc>
        <w:tc>
          <w:tcPr>
            <w:tcW w:w="151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xml:space="preserve">Работы по </w:t>
            </w:r>
            <w:r w:rsidRPr="003D0A4F">
              <w:rPr>
                <w:rFonts w:ascii="Times New Roman" w:eastAsia="Times New Roman" w:hAnsi="Times New Roman" w:cs="Times New Roman"/>
                <w:b/>
                <w:sz w:val="20"/>
                <w:szCs w:val="20"/>
                <w:lang w:eastAsia="ru-RU"/>
              </w:rPr>
              <w:t>санитарной</w:t>
            </w:r>
            <w:r w:rsidRPr="003D0A4F">
              <w:rPr>
                <w:rFonts w:ascii="Times New Roman" w:eastAsia="Times New Roman" w:hAnsi="Times New Roman" w:cs="Times New Roman"/>
                <w:b/>
                <w:sz w:val="24"/>
                <w:szCs w:val="24"/>
                <w:lang w:eastAsia="ru-RU"/>
              </w:rPr>
              <w:t xml:space="preserve"> уборке, в т.ч.:</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254874,00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12,51</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нижних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 xml:space="preserve">площадь МОП до трех этажей, кв.м. </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463,73</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0,0148</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132060,35</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6,48</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выше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свыше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154,575</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0,0113</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33609,95</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маршей, общих коридоров нижних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до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463,73</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0,0078</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69599,37</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3,42</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и маршей выше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свыше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154,58</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0,0032</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9517,86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0,47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Уборка чердачного и подвального помещения</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 мере необходимости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чердака и подвала,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456,9</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0,0002</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1758,33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0,09</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окон</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 раз в год</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618,30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0,0007</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8328,13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0,41</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внешнему благоустройству</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0,0073</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обслуживанию газовых сетей</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1697,30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1099,85</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0,054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Обеспечение устранения аварий и прочие работы и услуги по содержанию общего имущества в многоквартирных домах</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1697,30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1,15</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124843,20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6,1295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Очистка кровли от снега и наледи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1697,30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43994,02</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2,16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424811,07</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20,86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 с учетом нормы прибыли 15%</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488532,73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23,99</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065" w:type="dxa"/>
        <w:tblInd w:w="-34" w:type="dxa"/>
        <w:tblLook w:val="04A0" w:firstRow="1" w:lastRow="0" w:firstColumn="1" w:lastColumn="0" w:noHBand="0" w:noVBand="1"/>
      </w:tblPr>
      <w:tblGrid>
        <w:gridCol w:w="709"/>
        <w:gridCol w:w="4536"/>
        <w:gridCol w:w="4820"/>
      </w:tblGrid>
      <w:tr w:rsidR="00903E46" w:rsidRPr="00903E46" w:rsidTr="0027255E">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820" w:type="dxa"/>
            <w:tcBorders>
              <w:top w:val="single" w:sz="8" w:space="0" w:color="auto"/>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4536"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4820"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1988</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1697,30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161,40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572,13</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459,90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573,00</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77</w:t>
            </w:r>
          </w:p>
        </w:tc>
      </w:tr>
      <w:tr w:rsidR="00903E46" w:rsidRPr="00903E46" w:rsidTr="0027255E">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4536"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4820"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плоская</w:t>
            </w:r>
          </w:p>
        </w:tc>
      </w:tr>
      <w:tr w:rsidR="00903E46" w:rsidRPr="00903E46" w:rsidTr="0027255E">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4536"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820"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нет</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1B046B">
      <w:pPr>
        <w:spacing w:after="0" w:line="240" w:lineRule="auto"/>
        <w:ind w:left="-142" w:firstLine="709"/>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Перечень</w:t>
      </w:r>
    </w:p>
    <w:p w:rsidR="00903E46" w:rsidRPr="00903E46" w:rsidRDefault="00903E46" w:rsidP="00903E46">
      <w:pPr>
        <w:spacing w:after="0" w:line="240" w:lineRule="auto"/>
        <w:jc w:val="center"/>
        <w:rPr>
          <w:rFonts w:ascii="Times New Roman" w:eastAsia="Times New Roman" w:hAnsi="Times New Roman" w:cs="Times New Roman"/>
          <w:b/>
          <w:bCs/>
          <w:sz w:val="24"/>
          <w:szCs w:val="24"/>
          <w:lang w:eastAsia="ru-RU"/>
        </w:rPr>
      </w:pPr>
      <w:r w:rsidRPr="00903E46">
        <w:rPr>
          <w:rFonts w:ascii="Times New Roman" w:eastAsia="Times New Roman" w:hAnsi="Times New Roman" w:cs="Times New Roman"/>
          <w:b/>
          <w:bCs/>
          <w:sz w:val="24"/>
          <w:szCs w:val="24"/>
          <w:lang w:eastAsia="ru-RU"/>
        </w:rPr>
        <w:t>обязательных работ и услуг по содержанию и ремонту общего имущества собственников помещений в многоквартирном доме № 59 Г по ул. Кирова, являющегося объектом конкурса</w:t>
      </w:r>
    </w:p>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44"/>
        <w:gridCol w:w="1366"/>
        <w:gridCol w:w="1271"/>
        <w:gridCol w:w="1303"/>
        <w:gridCol w:w="969"/>
        <w:gridCol w:w="1316"/>
        <w:gridCol w:w="1519"/>
      </w:tblGrid>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п/п</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b/>
                <w:sz w:val="24"/>
                <w:szCs w:val="24"/>
                <w:lang w:eastAsia="ru-RU"/>
              </w:rPr>
              <w:t>Группа работ</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Еденица измерения</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Исходные данные</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Коэффициент</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Годовая стоимость, руб.</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Плата на 1кв.м. в мес., руб.</w:t>
            </w:r>
          </w:p>
        </w:tc>
      </w:tr>
      <w:tr w:rsidR="003D0A4F" w:rsidRPr="003D0A4F" w:rsidTr="003D0A4F">
        <w:tc>
          <w:tcPr>
            <w:tcW w:w="560"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w:t>
            </w:r>
          </w:p>
        </w:tc>
        <w:tc>
          <w:tcPr>
            <w:tcW w:w="3410" w:type="dxa"/>
            <w:gridSpan w:val="2"/>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1271"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1303"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96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1316"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w:t>
            </w:r>
          </w:p>
        </w:tc>
        <w:tc>
          <w:tcPr>
            <w:tcW w:w="1519" w:type="dxa"/>
            <w:shd w:val="clear" w:color="auto" w:fill="auto"/>
          </w:tcPr>
          <w:p w:rsidR="003D0A4F" w:rsidRPr="003D0A4F" w:rsidRDefault="003D0A4F" w:rsidP="003D0A4F">
            <w:pPr>
              <w:spacing w:after="0" w:line="240" w:lineRule="auto"/>
              <w:jc w:val="center"/>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 xml:space="preserve">Работы по </w:t>
            </w:r>
            <w:r w:rsidRPr="003D0A4F">
              <w:rPr>
                <w:rFonts w:ascii="Times New Roman" w:eastAsia="Times New Roman" w:hAnsi="Times New Roman" w:cs="Times New Roman"/>
                <w:b/>
                <w:sz w:val="20"/>
                <w:szCs w:val="20"/>
                <w:lang w:eastAsia="ru-RU"/>
              </w:rPr>
              <w:t>санитарной</w:t>
            </w:r>
            <w:r w:rsidRPr="003D0A4F">
              <w:rPr>
                <w:rFonts w:ascii="Times New Roman" w:eastAsia="Times New Roman" w:hAnsi="Times New Roman" w:cs="Times New Roman"/>
                <w:b/>
                <w:sz w:val="24"/>
                <w:szCs w:val="24"/>
                <w:lang w:eastAsia="ru-RU"/>
              </w:rPr>
              <w:t xml:space="preserve"> уборке, в т.ч.:</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103057,07</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5,10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Подметание лестничных площадок, маршей, общих коридоров нижних трех этажей с предварительным их увлажнением</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неделю</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 xml:space="preserve">площадь МОП до трех этажей, кв.м. </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224,40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0,0148</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63904,99</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3,16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лестничных площадок, маршей, общих коридоров нижних трех этажей</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 раза в месяц</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до трех этажей,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224,40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0,0078</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33679,66</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1,67</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Уборка чердачного и подвального помещения</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По мере необходимости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чердака и подвала,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636,6</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0,0002</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2449,89</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0,12</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2044"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Мытье окон</w:t>
            </w:r>
          </w:p>
        </w:tc>
        <w:tc>
          <w:tcPr>
            <w:tcW w:w="136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 раз в год</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МОП, кв.м.</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224,40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0,0007</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3022,53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0,15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внешнему благоустройству</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0,0073</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0,00</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Работы по обслуживанию газовых сетей</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1684,00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1091,23</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0,054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Обеспечение устранения аварий и прочие работы и услуги по содержанию общего имущества в многоквартирных домах</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1684,00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1,15</w:t>
            </w: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123864,94</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6,1295</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5</w:t>
            </w: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Очистка кровли от снега и наледи</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Площадь жилых и нежилыхпомещений, м2</w:t>
            </w: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r w:rsidRPr="003D0A4F">
              <w:rPr>
                <w:rFonts w:ascii="Times New Roman" w:eastAsia="Times New Roman" w:hAnsi="Times New Roman" w:cs="Times New Roman"/>
                <w:sz w:val="24"/>
                <w:szCs w:val="24"/>
                <w:lang w:eastAsia="ru-RU"/>
              </w:rPr>
              <w:t>1684,00</w:t>
            </w: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43649,28</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2,16</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271662,52</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13,44</w:t>
            </w:r>
          </w:p>
        </w:tc>
      </w:tr>
      <w:tr w:rsidR="003D0A4F" w:rsidRPr="003D0A4F" w:rsidTr="003D0A4F">
        <w:tc>
          <w:tcPr>
            <w:tcW w:w="560" w:type="dxa"/>
            <w:shd w:val="clear" w:color="auto" w:fill="auto"/>
          </w:tcPr>
          <w:p w:rsidR="003D0A4F" w:rsidRPr="003D0A4F" w:rsidRDefault="003D0A4F" w:rsidP="003D0A4F">
            <w:pPr>
              <w:spacing w:after="0" w:line="240" w:lineRule="auto"/>
              <w:rPr>
                <w:rFonts w:ascii="Times New Roman" w:eastAsia="Times New Roman" w:hAnsi="Times New Roman" w:cs="Times New Roman"/>
                <w:sz w:val="24"/>
                <w:szCs w:val="24"/>
                <w:lang w:eastAsia="ru-RU"/>
              </w:rPr>
            </w:pPr>
          </w:p>
        </w:tc>
        <w:tc>
          <w:tcPr>
            <w:tcW w:w="3410" w:type="dxa"/>
            <w:gridSpan w:val="2"/>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Итого на обслуживание с учетом нормы прибыли 15%</w:t>
            </w:r>
          </w:p>
        </w:tc>
        <w:tc>
          <w:tcPr>
            <w:tcW w:w="1271"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03"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96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p>
        </w:tc>
        <w:tc>
          <w:tcPr>
            <w:tcW w:w="1316"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312411,90</w:t>
            </w:r>
          </w:p>
        </w:tc>
        <w:tc>
          <w:tcPr>
            <w:tcW w:w="1519" w:type="dxa"/>
            <w:shd w:val="clear" w:color="auto" w:fill="auto"/>
          </w:tcPr>
          <w:p w:rsidR="003D0A4F" w:rsidRPr="003D0A4F" w:rsidRDefault="003D0A4F" w:rsidP="003D0A4F">
            <w:pPr>
              <w:spacing w:after="0" w:line="240" w:lineRule="auto"/>
              <w:rPr>
                <w:rFonts w:ascii="Times New Roman" w:eastAsia="Times New Roman" w:hAnsi="Times New Roman" w:cs="Times New Roman"/>
                <w:b/>
                <w:sz w:val="24"/>
                <w:szCs w:val="24"/>
                <w:lang w:eastAsia="ru-RU"/>
              </w:rPr>
            </w:pPr>
            <w:r w:rsidRPr="003D0A4F">
              <w:rPr>
                <w:rFonts w:ascii="Times New Roman" w:eastAsia="Times New Roman" w:hAnsi="Times New Roman" w:cs="Times New Roman"/>
                <w:b/>
                <w:sz w:val="24"/>
                <w:szCs w:val="24"/>
                <w:lang w:eastAsia="ru-RU"/>
              </w:rPr>
              <w:t>15,46</w:t>
            </w:r>
          </w:p>
        </w:tc>
      </w:tr>
    </w:tbl>
    <w:p w:rsidR="00903E46" w:rsidRPr="00903E46" w:rsidRDefault="00903E46" w:rsidP="00903E46">
      <w:pPr>
        <w:spacing w:after="0" w:line="240" w:lineRule="auto"/>
        <w:rPr>
          <w:rFonts w:ascii="Times New Roman" w:eastAsia="Times New Roman" w:hAnsi="Times New Roman" w:cs="Times New Roman"/>
          <w:sz w:val="24"/>
          <w:szCs w:val="24"/>
          <w:lang w:eastAsia="ru-RU"/>
        </w:rPr>
      </w:pPr>
    </w:p>
    <w:tbl>
      <w:tblPr>
        <w:tblW w:w="10065" w:type="dxa"/>
        <w:tblInd w:w="-34" w:type="dxa"/>
        <w:tblLayout w:type="fixed"/>
        <w:tblLook w:val="04A0" w:firstRow="1" w:lastRow="0" w:firstColumn="1" w:lastColumn="0" w:noHBand="0" w:noVBand="1"/>
      </w:tblPr>
      <w:tblGrid>
        <w:gridCol w:w="709"/>
        <w:gridCol w:w="4542"/>
        <w:gridCol w:w="4814"/>
      </w:tblGrid>
      <w:tr w:rsidR="00903E46" w:rsidRPr="00903E46" w:rsidTr="002118BF">
        <w:trPr>
          <w:trHeight w:val="499"/>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 п/п</w:t>
            </w:r>
          </w:p>
        </w:tc>
        <w:tc>
          <w:tcPr>
            <w:tcW w:w="4542" w:type="dxa"/>
            <w:tcBorders>
              <w:top w:val="single" w:sz="8" w:space="0" w:color="auto"/>
              <w:left w:val="nil"/>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Характеристика типового многоквартирного дома</w:t>
            </w:r>
          </w:p>
        </w:tc>
        <w:tc>
          <w:tcPr>
            <w:tcW w:w="4814" w:type="dxa"/>
            <w:tcBorders>
              <w:top w:val="single" w:sz="8" w:space="0" w:color="auto"/>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Исходные данные</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w:t>
            </w:r>
          </w:p>
        </w:tc>
        <w:tc>
          <w:tcPr>
            <w:tcW w:w="4542" w:type="dxa"/>
            <w:tcBorders>
              <w:top w:val="nil"/>
              <w:left w:val="nil"/>
              <w:bottom w:val="single" w:sz="4" w:space="0" w:color="auto"/>
              <w:right w:val="single" w:sz="4" w:space="0" w:color="auto"/>
            </w:tcBorders>
            <w:shd w:val="clear" w:color="auto" w:fill="auto"/>
            <w:noWrap/>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Год постройки дома</w:t>
            </w:r>
          </w:p>
        </w:tc>
        <w:tc>
          <w:tcPr>
            <w:tcW w:w="4814" w:type="dxa"/>
            <w:tcBorders>
              <w:top w:val="nil"/>
              <w:left w:val="nil"/>
              <w:bottom w:val="single" w:sz="4" w:space="0" w:color="auto"/>
              <w:right w:val="single" w:sz="8" w:space="0" w:color="auto"/>
            </w:tcBorders>
            <w:shd w:val="clear" w:color="auto" w:fill="auto"/>
            <w:noWrap/>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2016</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2</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жилых помещений,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1728</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3</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нежилых помещений,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4</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лестничных площадок и маршей,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197,40</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5</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чердачного помещения,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829,60</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6</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подвального помещения,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636,60</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7</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Площадь придомовой территории, кв. м</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2954,93</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8</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Кол-во проживающих в доме, чел</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79</w:t>
            </w:r>
          </w:p>
        </w:tc>
      </w:tr>
      <w:tr w:rsidR="00903E46" w:rsidRPr="00903E46" w:rsidTr="002118BF">
        <w:trPr>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9</w:t>
            </w:r>
          </w:p>
        </w:tc>
        <w:tc>
          <w:tcPr>
            <w:tcW w:w="4542" w:type="dxa"/>
            <w:tcBorders>
              <w:top w:val="nil"/>
              <w:left w:val="nil"/>
              <w:bottom w:val="single" w:sz="4"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Тип крыши скатная/плоская</w:t>
            </w:r>
          </w:p>
        </w:tc>
        <w:tc>
          <w:tcPr>
            <w:tcW w:w="4814" w:type="dxa"/>
            <w:tcBorders>
              <w:top w:val="nil"/>
              <w:left w:val="nil"/>
              <w:bottom w:val="single" w:sz="4"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скатная</w:t>
            </w:r>
          </w:p>
        </w:tc>
      </w:tr>
      <w:tr w:rsidR="00903E46" w:rsidRPr="00903E46" w:rsidTr="002118BF">
        <w:trPr>
          <w:trHeight w:val="402"/>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903E46" w:rsidRPr="00903E46" w:rsidRDefault="00903E46" w:rsidP="00903E46">
            <w:pPr>
              <w:spacing w:after="0" w:line="240" w:lineRule="auto"/>
              <w:jc w:val="center"/>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10</w:t>
            </w:r>
          </w:p>
        </w:tc>
        <w:tc>
          <w:tcPr>
            <w:tcW w:w="4542" w:type="dxa"/>
            <w:tcBorders>
              <w:top w:val="nil"/>
              <w:left w:val="nil"/>
              <w:bottom w:val="single" w:sz="8" w:space="0" w:color="auto"/>
              <w:right w:val="single" w:sz="4" w:space="0" w:color="auto"/>
            </w:tcBorders>
            <w:shd w:val="clear" w:color="auto" w:fill="auto"/>
            <w:vAlign w:val="center"/>
            <w:hideMark/>
          </w:tcPr>
          <w:p w:rsidR="00903E46" w:rsidRPr="00903E46" w:rsidRDefault="00903E46" w:rsidP="00903E46">
            <w:pPr>
              <w:spacing w:after="0" w:line="240" w:lineRule="auto"/>
              <w:rPr>
                <w:rFonts w:ascii="Times New Roman" w:eastAsia="Times New Roman" w:hAnsi="Times New Roman" w:cs="Times New Roman"/>
                <w:color w:val="000000"/>
                <w:sz w:val="24"/>
                <w:szCs w:val="24"/>
                <w:lang w:eastAsia="ru-RU"/>
              </w:rPr>
            </w:pPr>
            <w:r w:rsidRPr="00903E46">
              <w:rPr>
                <w:rFonts w:ascii="Times New Roman" w:eastAsia="Times New Roman" w:hAnsi="Times New Roman" w:cs="Times New Roman"/>
                <w:color w:val="000000"/>
                <w:sz w:val="24"/>
                <w:szCs w:val="24"/>
                <w:lang w:eastAsia="ru-RU"/>
              </w:rPr>
              <w:t>Земельный участок с усовершенствованным покрытием</w:t>
            </w:r>
          </w:p>
        </w:tc>
        <w:tc>
          <w:tcPr>
            <w:tcW w:w="4814" w:type="dxa"/>
            <w:tcBorders>
              <w:top w:val="nil"/>
              <w:left w:val="nil"/>
              <w:bottom w:val="single" w:sz="8" w:space="0" w:color="auto"/>
              <w:right w:val="single" w:sz="8" w:space="0" w:color="auto"/>
            </w:tcBorders>
            <w:shd w:val="clear" w:color="auto" w:fill="auto"/>
            <w:noWrap/>
            <w:vAlign w:val="center"/>
            <w:hideMark/>
          </w:tcPr>
          <w:p w:rsidR="00903E46" w:rsidRPr="00903E46" w:rsidRDefault="00903E46" w:rsidP="00903E46">
            <w:pPr>
              <w:spacing w:after="0" w:line="240" w:lineRule="auto"/>
              <w:jc w:val="right"/>
              <w:rPr>
                <w:rFonts w:ascii="Times New Roman" w:eastAsia="Times New Roman" w:hAnsi="Times New Roman" w:cs="Times New Roman"/>
                <w:b/>
                <w:bCs/>
                <w:color w:val="000000"/>
                <w:sz w:val="24"/>
                <w:szCs w:val="24"/>
                <w:lang w:eastAsia="ru-RU"/>
              </w:rPr>
            </w:pPr>
            <w:r w:rsidRPr="00903E46">
              <w:rPr>
                <w:rFonts w:ascii="Times New Roman" w:eastAsia="Times New Roman" w:hAnsi="Times New Roman" w:cs="Times New Roman"/>
                <w:b/>
                <w:bCs/>
                <w:color w:val="000000"/>
                <w:sz w:val="24"/>
                <w:szCs w:val="24"/>
                <w:lang w:eastAsia="ru-RU"/>
              </w:rPr>
              <w:t>нет</w:t>
            </w:r>
          </w:p>
        </w:tc>
      </w:tr>
    </w:tbl>
    <w:p w:rsidR="00903E46" w:rsidRPr="00903E46" w:rsidRDefault="00903E46" w:rsidP="00903E46">
      <w:pPr>
        <w:spacing w:after="0" w:line="240" w:lineRule="auto"/>
        <w:ind w:left="-709" w:firstLine="709"/>
        <w:rPr>
          <w:rFonts w:ascii="Times New Roman" w:eastAsia="Times New Roman" w:hAnsi="Times New Roman" w:cs="Times New Roman"/>
          <w:sz w:val="24"/>
          <w:szCs w:val="24"/>
          <w:lang w:eastAsia="ru-RU"/>
        </w:rPr>
      </w:pPr>
    </w:p>
    <w:p w:rsidR="00903E46" w:rsidRPr="00903E46" w:rsidRDefault="00903E46" w:rsidP="001B046B">
      <w:pPr>
        <w:spacing w:after="0" w:line="240" w:lineRule="auto"/>
        <w:ind w:left="-142" w:firstLine="709"/>
        <w:jc w:val="both"/>
        <w:rPr>
          <w:rFonts w:ascii="Times New Roman" w:eastAsia="Times New Roman" w:hAnsi="Times New Roman" w:cs="Times New Roman"/>
          <w:sz w:val="24"/>
          <w:szCs w:val="24"/>
          <w:lang w:eastAsia="ru-RU"/>
        </w:rPr>
      </w:pPr>
      <w:r w:rsidRPr="00903E46">
        <w:rPr>
          <w:rFonts w:ascii="Times New Roman" w:eastAsia="Times New Roman" w:hAnsi="Times New Roman" w:cs="Times New Roman"/>
          <w:sz w:val="24"/>
          <w:szCs w:val="24"/>
          <w:lang w:eastAsia="ru-RU"/>
        </w:rPr>
        <w:t>Примечание.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w:t>
      </w:r>
    </w:p>
    <w:p w:rsidR="00A56A8D" w:rsidRDefault="00A56A8D" w:rsidP="00A56A8D">
      <w:pPr>
        <w:spacing w:after="0" w:line="240" w:lineRule="auto"/>
        <w:jc w:val="right"/>
        <w:rPr>
          <w:rFonts w:ascii="Times New Roman" w:eastAsia="Times New Roman" w:hAnsi="Times New Roman" w:cs="Times New Roman"/>
          <w:sz w:val="24"/>
          <w:szCs w:val="24"/>
          <w:lang w:eastAsia="ru-RU"/>
        </w:rPr>
        <w:sectPr w:rsidR="00A56A8D"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4</w:t>
      </w:r>
    </w:p>
    <w:p w:rsid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Default="0062740B" w:rsidP="00A56A8D">
      <w:pPr>
        <w:spacing w:after="0" w:line="240" w:lineRule="auto"/>
        <w:jc w:val="right"/>
        <w:rPr>
          <w:rFonts w:ascii="Times New Roman" w:eastAsia="Times New Roman" w:hAnsi="Times New Roman" w:cs="Times New Roman"/>
          <w:sz w:val="24"/>
          <w:szCs w:val="24"/>
          <w:lang w:eastAsia="ru-RU"/>
        </w:rPr>
      </w:pPr>
    </w:p>
    <w:p w:rsidR="00A456A8" w:rsidRPr="00A456A8" w:rsidRDefault="00A456A8" w:rsidP="00A456A8">
      <w:pPr>
        <w:spacing w:after="0" w:line="240" w:lineRule="auto"/>
        <w:jc w:val="center"/>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ЗАЯВКА</w:t>
      </w:r>
    </w:p>
    <w:p w:rsidR="00A456A8" w:rsidRPr="00A456A8" w:rsidRDefault="00A456A8" w:rsidP="00A456A8">
      <w:pPr>
        <w:spacing w:after="0" w:line="240" w:lineRule="auto"/>
        <w:jc w:val="center"/>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на участие в конкурсе по отбору управляющей</w:t>
      </w:r>
    </w:p>
    <w:p w:rsidR="00A456A8" w:rsidRPr="00A456A8" w:rsidRDefault="00A456A8" w:rsidP="00A456A8">
      <w:pPr>
        <w:spacing w:after="0" w:line="240" w:lineRule="auto"/>
        <w:jc w:val="center"/>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организации для управления многоквартирным домом</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1. Заявление об участии в конкурс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w:t>
      </w:r>
      <w:r w:rsidRPr="00A456A8">
        <w:rPr>
          <w:rFonts w:ascii="Times New Roman" w:eastAsia="Times New Roman" w:hAnsi="Times New Roman" w:cs="Times New Roman"/>
          <w:sz w:val="24"/>
          <w:szCs w:val="24"/>
          <w:lang w:eastAsia="ru-RU"/>
        </w:rPr>
        <w:t xml:space="preserve"> </w:t>
      </w:r>
      <w:r w:rsidRPr="00A456A8">
        <w:rPr>
          <w:rFonts w:ascii="Times New Roman" w:eastAsia="Times New Roman" w:hAnsi="Times New Roman" w:cs="Times New Roman"/>
          <w:sz w:val="20"/>
          <w:szCs w:val="20"/>
          <w:lang w:eastAsia="ru-RU"/>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 xml:space="preserve">______ </w:t>
      </w:r>
      <w:r w:rsidRPr="00A456A8">
        <w:rPr>
          <w:rFonts w:ascii="Times New Roman" w:eastAsia="Times New Roman" w:hAnsi="Times New Roman" w:cs="Times New Roman"/>
          <w:sz w:val="20"/>
          <w:szCs w:val="20"/>
          <w:lang w:eastAsia="ru-RU"/>
        </w:rPr>
        <w:t>(место</w:t>
      </w:r>
      <w:r w:rsidRPr="00A456A8">
        <w:rPr>
          <w:rFonts w:ascii="Times New Roman" w:eastAsia="Times New Roman" w:hAnsi="Times New Roman" w:cs="Times New Roman"/>
          <w:sz w:val="24"/>
          <w:szCs w:val="24"/>
          <w:lang w:eastAsia="ru-RU"/>
        </w:rPr>
        <w:t xml:space="preserve"> </w:t>
      </w:r>
      <w:r w:rsidRPr="00A456A8">
        <w:rPr>
          <w:rFonts w:ascii="Times New Roman" w:eastAsia="Times New Roman" w:hAnsi="Times New Roman" w:cs="Times New Roman"/>
          <w:sz w:val="20"/>
          <w:szCs w:val="20"/>
          <w:lang w:eastAsia="ru-RU"/>
        </w:rPr>
        <w:t>нахождения, почтовый адрес организации или место жительства индивидуального предпринимателя)</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w:t>
      </w:r>
      <w:r>
        <w:rPr>
          <w:rFonts w:ascii="Times New Roman" w:eastAsia="Times New Roman" w:hAnsi="Times New Roman" w:cs="Times New Roman"/>
          <w:sz w:val="24"/>
          <w:szCs w:val="24"/>
          <w:lang w:eastAsia="ru-RU"/>
        </w:rPr>
        <w:t xml:space="preserve">___ </w:t>
      </w:r>
      <w:r w:rsidRPr="00A456A8">
        <w:rPr>
          <w:rFonts w:ascii="Times New Roman" w:eastAsia="Times New Roman" w:hAnsi="Times New Roman" w:cs="Times New Roman"/>
          <w:sz w:val="20"/>
          <w:szCs w:val="20"/>
          <w:lang w:eastAsia="ru-RU"/>
        </w:rPr>
        <w:t>(номер телефона)</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w:t>
      </w:r>
      <w:r w:rsidR="009F12AB">
        <w:rPr>
          <w:rFonts w:ascii="Times New Roman" w:eastAsia="Times New Roman" w:hAnsi="Times New Roman" w:cs="Times New Roman"/>
          <w:sz w:val="24"/>
          <w:szCs w:val="24"/>
          <w:lang w:eastAsia="ru-RU"/>
        </w:rPr>
        <w:t xml:space="preserve">___ </w:t>
      </w:r>
      <w:r w:rsidRPr="009F12AB">
        <w:rPr>
          <w:rFonts w:ascii="Times New Roman" w:eastAsia="Times New Roman" w:hAnsi="Times New Roman" w:cs="Times New Roman"/>
          <w:sz w:val="20"/>
          <w:szCs w:val="20"/>
          <w:lang w:eastAsia="ru-RU"/>
        </w:rPr>
        <w:t>(адрес многоквартирного дома)</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(реквизиты банковского счета претендента)</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К заявке прилагаются следующие документы:</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2)документ,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3) документы, подтверждающие внесение денежных средств в качестве обеспечения заявки на участие в конкурсе:</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_________</w:t>
      </w:r>
    </w:p>
    <w:p w:rsidR="00A456A8" w:rsidRPr="009F12AB" w:rsidRDefault="00A456A8" w:rsidP="00A456A8">
      <w:pPr>
        <w:spacing w:after="0" w:line="240" w:lineRule="auto"/>
        <w:rPr>
          <w:rFonts w:ascii="Times New Roman" w:eastAsia="Times New Roman" w:hAnsi="Times New Roman" w:cs="Times New Roman"/>
          <w:sz w:val="20"/>
          <w:szCs w:val="20"/>
          <w:lang w:eastAsia="ru-RU"/>
        </w:rPr>
      </w:pPr>
      <w:r w:rsidRPr="009F12A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5) утвержденный бухгалтерский баланс за последний год:</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sidR="009F12AB">
        <w:rPr>
          <w:rFonts w:ascii="Times New Roman" w:eastAsia="Times New Roman" w:hAnsi="Times New Roman" w:cs="Times New Roman"/>
          <w:sz w:val="24"/>
          <w:szCs w:val="24"/>
          <w:lang w:eastAsia="ru-RU"/>
        </w:rPr>
        <w:t>______</w:t>
      </w:r>
    </w:p>
    <w:p w:rsidR="00A456A8" w:rsidRPr="0044727B" w:rsidRDefault="00A456A8" w:rsidP="00A456A8">
      <w:pPr>
        <w:spacing w:after="0" w:line="240" w:lineRule="auto"/>
        <w:rPr>
          <w:rFonts w:ascii="Times New Roman" w:eastAsia="Times New Roman" w:hAnsi="Times New Roman" w:cs="Times New Roman"/>
          <w:sz w:val="20"/>
          <w:szCs w:val="20"/>
          <w:lang w:eastAsia="ru-RU"/>
        </w:rPr>
      </w:pPr>
      <w:r w:rsidRPr="0044727B">
        <w:rPr>
          <w:rFonts w:ascii="Times New Roman" w:eastAsia="Times New Roman" w:hAnsi="Times New Roman" w:cs="Times New Roman"/>
          <w:sz w:val="20"/>
          <w:szCs w:val="20"/>
          <w:lang w:eastAsia="ru-RU"/>
        </w:rPr>
        <w:t>(наименование и реквизиты документов, количество листов)</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sidR="0044727B">
        <w:rPr>
          <w:rFonts w:ascii="Times New Roman" w:eastAsia="Times New Roman" w:hAnsi="Times New Roman" w:cs="Times New Roman"/>
          <w:sz w:val="24"/>
          <w:szCs w:val="24"/>
          <w:lang w:eastAsia="ru-RU"/>
        </w:rPr>
        <w:t>______</w:t>
      </w:r>
    </w:p>
    <w:p w:rsidR="00A456A8" w:rsidRPr="0044727B" w:rsidRDefault="00A456A8" w:rsidP="00A456A8">
      <w:pPr>
        <w:spacing w:after="0" w:line="240" w:lineRule="auto"/>
        <w:rPr>
          <w:rFonts w:ascii="Times New Roman" w:eastAsia="Times New Roman" w:hAnsi="Times New Roman" w:cs="Times New Roman"/>
          <w:sz w:val="20"/>
          <w:szCs w:val="20"/>
          <w:lang w:eastAsia="ru-RU"/>
        </w:rPr>
      </w:pPr>
      <w:r w:rsidRPr="0044727B">
        <w:rPr>
          <w:rFonts w:ascii="Times New Roman" w:eastAsia="Times New Roman" w:hAnsi="Times New Roman" w:cs="Times New Roman"/>
          <w:sz w:val="20"/>
          <w:szCs w:val="20"/>
          <w:lang w:eastAsia="ru-RU"/>
        </w:rPr>
        <w:t>(должность, ф.и.о. руководителя организации или ф.и.о. индивидуального предпринимателя)</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44727B" w:rsidP="00A456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w:t>
      </w:r>
      <w:r w:rsidR="00A456A8" w:rsidRPr="00A456A8">
        <w:rPr>
          <w:rFonts w:ascii="Times New Roman" w:eastAsia="Times New Roman" w:hAnsi="Times New Roman" w:cs="Times New Roman"/>
          <w:sz w:val="24"/>
          <w:szCs w:val="24"/>
          <w:lang w:eastAsia="ru-RU"/>
        </w:rPr>
        <w:tab/>
      </w:r>
      <w:r w:rsidR="00A456A8" w:rsidRPr="00A456A8">
        <w:rPr>
          <w:rFonts w:ascii="Times New Roman" w:eastAsia="Times New Roman" w:hAnsi="Times New Roman" w:cs="Times New Roman"/>
          <w:sz w:val="24"/>
          <w:szCs w:val="24"/>
          <w:lang w:eastAsia="ru-RU"/>
        </w:rPr>
        <w:tab/>
      </w:r>
    </w:p>
    <w:p w:rsidR="00A456A8" w:rsidRPr="003F2434" w:rsidRDefault="00A456A8" w:rsidP="00A456A8">
      <w:pPr>
        <w:spacing w:after="0" w:line="240" w:lineRule="auto"/>
        <w:rPr>
          <w:rFonts w:ascii="Times New Roman" w:eastAsia="Times New Roman" w:hAnsi="Times New Roman" w:cs="Times New Roman"/>
          <w:sz w:val="20"/>
          <w:szCs w:val="20"/>
          <w:lang w:eastAsia="ru-RU"/>
        </w:rPr>
      </w:pPr>
      <w:r w:rsidRPr="003F2434">
        <w:rPr>
          <w:rFonts w:ascii="Times New Roman" w:eastAsia="Times New Roman" w:hAnsi="Times New Roman" w:cs="Times New Roman"/>
          <w:sz w:val="20"/>
          <w:szCs w:val="20"/>
          <w:lang w:eastAsia="ru-RU"/>
        </w:rPr>
        <w:t>(подпись)</w:t>
      </w:r>
      <w:r w:rsidRPr="003F2434">
        <w:rPr>
          <w:rFonts w:ascii="Times New Roman" w:eastAsia="Times New Roman" w:hAnsi="Times New Roman" w:cs="Times New Roman"/>
          <w:sz w:val="20"/>
          <w:szCs w:val="20"/>
          <w:lang w:eastAsia="ru-RU"/>
        </w:rPr>
        <w:tab/>
      </w:r>
      <w:r w:rsidRPr="003F2434">
        <w:rPr>
          <w:rFonts w:ascii="Times New Roman" w:eastAsia="Times New Roman" w:hAnsi="Times New Roman" w:cs="Times New Roman"/>
          <w:sz w:val="20"/>
          <w:szCs w:val="20"/>
          <w:lang w:eastAsia="ru-RU"/>
        </w:rPr>
        <w:tab/>
        <w:t>(ф.и.о.)</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ab/>
      </w:r>
      <w:r w:rsidRPr="00A456A8">
        <w:rPr>
          <w:rFonts w:ascii="Times New Roman" w:eastAsia="Times New Roman" w:hAnsi="Times New Roman" w:cs="Times New Roman"/>
          <w:sz w:val="24"/>
          <w:szCs w:val="24"/>
          <w:lang w:eastAsia="ru-RU"/>
        </w:rPr>
        <w:tab/>
      </w:r>
    </w:p>
    <w:p w:rsidR="00A456A8" w:rsidRPr="00A456A8" w:rsidRDefault="0044727B" w:rsidP="00A456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                                ____ _______________ </w:t>
      </w:r>
      <w:r w:rsidR="00A456A8" w:rsidRPr="00A456A8">
        <w:rPr>
          <w:rFonts w:ascii="Times New Roman" w:eastAsia="Times New Roman" w:hAnsi="Times New Roman" w:cs="Times New Roman"/>
          <w:sz w:val="24"/>
          <w:szCs w:val="24"/>
          <w:lang w:eastAsia="ru-RU"/>
        </w:rPr>
        <w:t>20</w:t>
      </w:r>
      <w:r w:rsidR="00A456A8" w:rsidRPr="00A456A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___ г</w:t>
      </w:r>
      <w:r w:rsidR="00A456A8" w:rsidRPr="00A456A8">
        <w:rPr>
          <w:rFonts w:ascii="Times New Roman" w:eastAsia="Times New Roman" w:hAnsi="Times New Roman" w:cs="Times New Roman"/>
          <w:sz w:val="24"/>
          <w:szCs w:val="24"/>
          <w:lang w:eastAsia="ru-RU"/>
        </w:rPr>
        <w:t>.</w:t>
      </w:r>
    </w:p>
    <w:p w:rsidR="00A456A8" w:rsidRPr="00A456A8" w:rsidRDefault="00A456A8" w:rsidP="00A456A8">
      <w:pPr>
        <w:spacing w:after="0" w:line="240" w:lineRule="auto"/>
        <w:rPr>
          <w:rFonts w:ascii="Times New Roman" w:eastAsia="Times New Roman" w:hAnsi="Times New Roman" w:cs="Times New Roman"/>
          <w:sz w:val="24"/>
          <w:szCs w:val="24"/>
          <w:lang w:eastAsia="ru-RU"/>
        </w:rPr>
      </w:pPr>
    </w:p>
    <w:p w:rsidR="00A456A8" w:rsidRPr="00A456A8" w:rsidRDefault="00A456A8" w:rsidP="00A456A8">
      <w:pPr>
        <w:spacing w:after="0" w:line="240" w:lineRule="auto"/>
        <w:rPr>
          <w:rFonts w:ascii="Times New Roman" w:eastAsia="Times New Roman" w:hAnsi="Times New Roman" w:cs="Times New Roman"/>
          <w:sz w:val="24"/>
          <w:szCs w:val="24"/>
          <w:lang w:eastAsia="ru-RU"/>
        </w:rPr>
      </w:pPr>
      <w:r w:rsidRPr="00A456A8">
        <w:rPr>
          <w:rFonts w:ascii="Times New Roman" w:eastAsia="Times New Roman" w:hAnsi="Times New Roman" w:cs="Times New Roman"/>
          <w:sz w:val="24"/>
          <w:szCs w:val="24"/>
          <w:lang w:eastAsia="ru-RU"/>
        </w:rPr>
        <w:t xml:space="preserve">    </w:t>
      </w:r>
    </w:p>
    <w:p w:rsidR="00A56A8D" w:rsidRPr="00A456A8" w:rsidRDefault="00A56A8D" w:rsidP="00A456A8">
      <w:pPr>
        <w:spacing w:after="0" w:line="240" w:lineRule="auto"/>
        <w:rPr>
          <w:rFonts w:ascii="Times New Roman" w:eastAsia="Times New Roman" w:hAnsi="Times New Roman" w:cs="Times New Roman"/>
          <w:sz w:val="24"/>
          <w:szCs w:val="24"/>
          <w:lang w:eastAsia="ru-RU"/>
        </w:rPr>
        <w:sectPr w:rsidR="00A56A8D" w:rsidRPr="00A456A8"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5</w:t>
      </w: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конкурсной документации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Инструкция по оформлению и представлению конкурсной заявки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1. Заявка на участие в конкурсе (далее – заявка) – это основной документ, которым претенденты изъявляют желание принять участие в конкурсе по отбору управляющей организации в отношении многоквартирного дома или многоквартирных домов, входящих в соответствующий лот, а также выражают согласие на заключение договора управления многоквартирным домом на условиях, указанных в конкурсной документации.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2. Заявка на участие в конкурсе должна соответствовать форме, установленной настоящим постановлением администрации </w:t>
      </w:r>
      <w:r w:rsidR="007014F6">
        <w:rPr>
          <w:rFonts w:ascii="Times New Roman" w:eastAsia="Times New Roman" w:hAnsi="Times New Roman" w:cs="Times New Roman"/>
          <w:sz w:val="24"/>
          <w:szCs w:val="24"/>
          <w:lang w:eastAsia="ru-RU"/>
        </w:rPr>
        <w:t>Заброденского сельского поселения</w:t>
      </w:r>
      <w:r w:rsidRPr="0062740B">
        <w:rPr>
          <w:rFonts w:ascii="Times New Roman" w:eastAsia="Times New Roman" w:hAnsi="Times New Roman" w:cs="Times New Roman"/>
          <w:sz w:val="24"/>
          <w:szCs w:val="24"/>
          <w:lang w:eastAsia="ru-RU"/>
        </w:rPr>
        <w:t>.</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Ее можно получить у организатора конкурса в письменной форме бесплатно.</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3. В данной форме заполняются все разделы и все данные по пояснениям, указанным в круглых скобках.</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4. 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 будет ли вноситься плата за жилое помещение ежемесячно или в другом порядке, </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виды платежных документов, применяемых в расчетах (квитанции, расчетные книжки).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5. К заявке прикладываются документы, перечисленные в установленной форме заявки.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w:t>
      </w:r>
      <w:r w:rsidR="00EE2926">
        <w:rPr>
          <w:rFonts w:ascii="Times New Roman" w:eastAsia="Times New Roman" w:hAnsi="Times New Roman" w:cs="Times New Roman"/>
          <w:sz w:val="24"/>
          <w:szCs w:val="24"/>
          <w:lang w:eastAsia="ru-RU"/>
        </w:rPr>
        <w:t xml:space="preserve">е, от имени юридического лица. </w:t>
      </w:r>
      <w:r w:rsidRPr="0062740B">
        <w:rPr>
          <w:rFonts w:ascii="Times New Roman" w:eastAsia="Times New Roman" w:hAnsi="Times New Roman" w:cs="Times New Roman"/>
          <w:sz w:val="24"/>
          <w:szCs w:val="24"/>
          <w:lang w:eastAsia="ru-RU"/>
        </w:rPr>
        <w:t>В качестве документа, подтверждающего полномочия представителя индивидуального предпринимателя, представляется доверенность, требование по нотариальному удостоверению которой не установлено. Если индивидуальный предприниматель подает заявку сам, то такой документ не представляется.</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 качестве документа, подтверждающего внесение средств в качестве обеспечения заявки на участие в конкурсе, следует представить экземпляр платежного поручения, выданного банком, или копию квитанции об оплате.</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6. Претендент на участие в конкурсе подает заявку на участие в конкурсе в письменной форме в запечатанном конверте, в который также вкладываются все документы, которые должны быть приложены к заявке в соответствии с Правилами проведения конкурса и</w:t>
      </w:r>
      <w:r w:rsidR="00EE2926">
        <w:rPr>
          <w:rFonts w:ascii="Times New Roman" w:eastAsia="Times New Roman" w:hAnsi="Times New Roman" w:cs="Times New Roman"/>
          <w:sz w:val="24"/>
          <w:szCs w:val="24"/>
          <w:lang w:eastAsia="ru-RU"/>
        </w:rPr>
        <w:t xml:space="preserve"> установленной формой заявки.</w:t>
      </w:r>
    </w:p>
    <w:p w:rsidR="0062740B" w:rsidRPr="0062740B" w:rsidRDefault="0062740B" w:rsidP="00A56A8D">
      <w:pPr>
        <w:spacing w:after="0" w:line="240" w:lineRule="auto"/>
        <w:jc w:val="both"/>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7. Конверты с вложенными претендентом заявками на участие в конкурсе и прилагаемыми к ним документами помещаются дополнительно в наружный конверт, на котором указывается название конкурса и дата его проведения. Не допускается указание на внешнем конверте информации об участнике конкурса или месте его нахождения.</w:t>
      </w:r>
    </w:p>
    <w:p w:rsidR="0062740B" w:rsidRPr="0062740B" w:rsidRDefault="00EE2926"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2740B" w:rsidRPr="0062740B">
        <w:rPr>
          <w:rFonts w:ascii="Times New Roman" w:eastAsia="Times New Roman" w:hAnsi="Times New Roman" w:cs="Times New Roman"/>
          <w:sz w:val="24"/>
          <w:szCs w:val="24"/>
          <w:lang w:eastAsia="ru-RU"/>
        </w:rPr>
        <w:t xml:space="preserve">. Прием заявок на участие в конкурсе осуществляется по адресу: 397610 Воронежская область, Калачеевский район, с. Заброды, ул. Заброденская д. 48. </w:t>
      </w:r>
    </w:p>
    <w:p w:rsidR="0062740B" w:rsidRPr="0062740B" w:rsidRDefault="00EE2926"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2740B" w:rsidRPr="0062740B">
        <w:rPr>
          <w:rFonts w:ascii="Times New Roman" w:eastAsia="Times New Roman" w:hAnsi="Times New Roman" w:cs="Times New Roman"/>
          <w:sz w:val="24"/>
          <w:szCs w:val="24"/>
          <w:lang w:eastAsia="ru-RU"/>
        </w:rPr>
        <w:t>. Прием заявок на участие в конкурсе прекращается непосредственно перед началом процедуры вскрытия конвертов с заявками.</w:t>
      </w:r>
    </w:p>
    <w:p w:rsidR="0062740B" w:rsidRDefault="00EE2926" w:rsidP="00A56A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2740B" w:rsidRPr="0062740B">
        <w:rPr>
          <w:rFonts w:ascii="Times New Roman" w:eastAsia="Times New Roman" w:hAnsi="Times New Roman" w:cs="Times New Roman"/>
          <w:sz w:val="24"/>
          <w:szCs w:val="24"/>
          <w:lang w:eastAsia="ru-RU"/>
        </w:rPr>
        <w:t>. Претендент, подавший заявку, вправе изменить или отозвать заявку на участие в конкурсе в любое время до начала процедуры вскрытия конвертов с заявками на участие в конкурсе.</w:t>
      </w:r>
    </w:p>
    <w:p w:rsidR="00A56A8D" w:rsidRDefault="00A56A8D" w:rsidP="00A56A8D">
      <w:pPr>
        <w:spacing w:after="0" w:line="240" w:lineRule="auto"/>
        <w:jc w:val="right"/>
        <w:rPr>
          <w:rFonts w:ascii="Times New Roman" w:eastAsia="Times New Roman" w:hAnsi="Times New Roman" w:cs="Times New Roman"/>
          <w:sz w:val="24"/>
          <w:szCs w:val="24"/>
          <w:lang w:eastAsia="ru-RU"/>
        </w:rPr>
        <w:sectPr w:rsidR="00A56A8D" w:rsidSect="00D85828">
          <w:pgSz w:w="11906" w:h="16838"/>
          <w:pgMar w:top="851" w:right="566" w:bottom="567" w:left="1276" w:header="709" w:footer="709" w:gutter="0"/>
          <w:cols w:space="708"/>
          <w:docGrid w:linePitch="360"/>
        </w:sectPr>
      </w:pPr>
    </w:p>
    <w:p w:rsidR="002F21BB" w:rsidRPr="002F21BB" w:rsidRDefault="002F21BB" w:rsidP="00A56A8D">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Приложение </w:t>
      </w:r>
      <w:r w:rsidR="003D064D">
        <w:rPr>
          <w:rFonts w:ascii="Times New Roman" w:eastAsia="Times New Roman" w:hAnsi="Times New Roman" w:cs="Times New Roman"/>
          <w:sz w:val="24"/>
          <w:szCs w:val="24"/>
          <w:lang w:eastAsia="ru-RU"/>
        </w:rPr>
        <w:t>6</w:t>
      </w:r>
      <w:r w:rsidRPr="002F21BB">
        <w:rPr>
          <w:rFonts w:ascii="Times New Roman" w:eastAsia="Times New Roman" w:hAnsi="Times New Roman" w:cs="Times New Roman"/>
          <w:sz w:val="24"/>
          <w:szCs w:val="24"/>
          <w:lang w:eastAsia="ru-RU"/>
        </w:rPr>
        <w:t xml:space="preserve"> </w:t>
      </w:r>
    </w:p>
    <w:p w:rsidR="002F21BB" w:rsidRPr="002F21BB" w:rsidRDefault="002F21BB" w:rsidP="00A56A8D">
      <w:pPr>
        <w:spacing w:after="0" w:line="240" w:lineRule="auto"/>
        <w:jc w:val="right"/>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к </w:t>
      </w:r>
      <w:r w:rsidR="0062740B">
        <w:rPr>
          <w:rFonts w:ascii="Times New Roman" w:eastAsia="Times New Roman" w:hAnsi="Times New Roman" w:cs="Times New Roman"/>
          <w:sz w:val="24"/>
          <w:szCs w:val="24"/>
          <w:lang w:eastAsia="ru-RU"/>
        </w:rPr>
        <w:t>конкурсной документации</w:t>
      </w:r>
    </w:p>
    <w:p w:rsidR="00351718" w:rsidRPr="002F21BB" w:rsidRDefault="00351718" w:rsidP="00A56A8D">
      <w:pPr>
        <w:spacing w:after="0" w:line="240" w:lineRule="auto"/>
        <w:rPr>
          <w:rFonts w:ascii="Times New Roman" w:eastAsia="Times New Roman" w:hAnsi="Times New Roman" w:cs="Times New Roman"/>
          <w:sz w:val="24"/>
          <w:szCs w:val="24"/>
          <w:lang w:eastAsia="ru-RU"/>
        </w:rPr>
      </w:pPr>
    </w:p>
    <w:p w:rsidR="00351718" w:rsidRPr="006A0E9E" w:rsidRDefault="00351718" w:rsidP="00A56A8D">
      <w:pPr>
        <w:spacing w:after="0" w:line="240" w:lineRule="auto"/>
        <w:jc w:val="center"/>
        <w:rPr>
          <w:rFonts w:ascii="Times New Roman" w:eastAsia="Times New Roman" w:hAnsi="Times New Roman" w:cs="Times New Roman"/>
          <w:b/>
          <w:sz w:val="24"/>
          <w:szCs w:val="24"/>
          <w:lang w:eastAsia="ru-RU"/>
        </w:rPr>
      </w:pPr>
      <w:r w:rsidRPr="006A0E9E">
        <w:rPr>
          <w:rFonts w:ascii="Times New Roman" w:eastAsia="Times New Roman" w:hAnsi="Times New Roman" w:cs="Times New Roman"/>
          <w:b/>
          <w:sz w:val="24"/>
          <w:szCs w:val="24"/>
          <w:lang w:eastAsia="ru-RU"/>
        </w:rPr>
        <w:t>График заседаний конкурсной комиссии</w:t>
      </w:r>
    </w:p>
    <w:p w:rsidR="00351718" w:rsidRPr="002F21BB" w:rsidRDefault="00351718" w:rsidP="00A56A8D">
      <w:pPr>
        <w:spacing w:after="0" w:line="240" w:lineRule="auto"/>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886"/>
        <w:gridCol w:w="2268"/>
        <w:gridCol w:w="3260"/>
      </w:tblGrid>
      <w:tr w:rsidR="00351718" w:rsidRPr="002F21BB" w:rsidTr="001B046B">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Повестка дня </w:t>
            </w:r>
          </w:p>
        </w:tc>
        <w:tc>
          <w:tcPr>
            <w:tcW w:w="1886"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Дата </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Время начала </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Место проведения </w:t>
            </w:r>
          </w:p>
        </w:tc>
      </w:tr>
      <w:tr w:rsidR="00351718" w:rsidRPr="002F21BB" w:rsidTr="001B046B">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Вскрытие конвертов с заявками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915F9B" w:rsidP="00A56A8D">
            <w:pPr>
              <w:spacing w:after="0" w:line="240" w:lineRule="auto"/>
              <w:jc w:val="center"/>
              <w:rPr>
                <w:rFonts w:ascii="Times New Roman" w:eastAsia="Times New Roman" w:hAnsi="Times New Roman" w:cs="Times New Roman"/>
                <w:sz w:val="24"/>
                <w:szCs w:val="24"/>
                <w:lang w:eastAsia="ru-RU"/>
              </w:rPr>
            </w:pPr>
            <w:bookmarkStart w:id="4" w:name="OLE_LINK1"/>
            <w:bookmarkStart w:id="5" w:name="OLE_LINK2"/>
            <w:r>
              <w:rPr>
                <w:rFonts w:ascii="Times New Roman" w:eastAsia="Times New Roman" w:hAnsi="Times New Roman" w:cs="Times New Roman"/>
                <w:sz w:val="24"/>
                <w:szCs w:val="24"/>
                <w:lang w:eastAsia="ru-RU"/>
              </w:rPr>
              <w:t xml:space="preserve"> 21</w:t>
            </w:r>
            <w:r w:rsidR="009221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351718" w:rsidRPr="002F21B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B5631C">
              <w:rPr>
                <w:rFonts w:ascii="Times New Roman" w:eastAsia="Times New Roman" w:hAnsi="Times New Roman" w:cs="Times New Roman"/>
                <w:sz w:val="24"/>
                <w:szCs w:val="24"/>
                <w:lang w:eastAsia="ru-RU"/>
              </w:rPr>
              <w:t xml:space="preserve"> </w:t>
            </w:r>
            <w:r w:rsidR="00351718" w:rsidRPr="002F21BB">
              <w:rPr>
                <w:rFonts w:ascii="Times New Roman" w:eastAsia="Times New Roman" w:hAnsi="Times New Roman" w:cs="Times New Roman"/>
                <w:sz w:val="24"/>
                <w:szCs w:val="24"/>
                <w:lang w:eastAsia="ru-RU"/>
              </w:rPr>
              <w:t>г.</w:t>
            </w:r>
            <w:bookmarkEnd w:id="4"/>
            <w:bookmarkEnd w:id="5"/>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09.00.</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1B046B">
        <w:trPr>
          <w:trHeight w:val="272"/>
        </w:trPr>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 xml:space="preserve">Рассмотрение заявок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915F9B" w:rsidP="00A56A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21.04.2025</w:t>
            </w:r>
            <w:r w:rsidR="00B5631C">
              <w:rPr>
                <w:rFonts w:ascii="Times New Roman" w:eastAsia="Times New Roman" w:hAnsi="Times New Roman" w:cs="Times New Roman"/>
                <w:sz w:val="24"/>
                <w:szCs w:val="24"/>
                <w:lang w:eastAsia="ru-RU"/>
              </w:rPr>
              <w:t xml:space="preserve"> </w:t>
            </w:r>
            <w:r w:rsidR="00351718" w:rsidRPr="002F21BB">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09.30.</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r w:rsidR="00351718" w:rsidRPr="002F21BB" w:rsidTr="001B046B">
        <w:tc>
          <w:tcPr>
            <w:tcW w:w="2617"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Проведение конкурса</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rsidR="00351718" w:rsidRPr="002F21BB" w:rsidRDefault="00915F9B" w:rsidP="00A56A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9221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351718" w:rsidRPr="002F21B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B5631C">
              <w:rPr>
                <w:rFonts w:ascii="Times New Roman" w:eastAsia="Times New Roman" w:hAnsi="Times New Roman" w:cs="Times New Roman"/>
                <w:sz w:val="24"/>
                <w:szCs w:val="24"/>
                <w:lang w:eastAsia="ru-RU"/>
              </w:rPr>
              <w:t xml:space="preserve"> </w:t>
            </w:r>
            <w:r w:rsidR="00351718" w:rsidRPr="002F21BB">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jc w:val="center"/>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10.00.</w:t>
            </w:r>
          </w:p>
        </w:tc>
        <w:tc>
          <w:tcPr>
            <w:tcW w:w="3260" w:type="dxa"/>
            <w:tcBorders>
              <w:top w:val="single" w:sz="4" w:space="0" w:color="auto"/>
              <w:left w:val="single" w:sz="4" w:space="0" w:color="auto"/>
              <w:bottom w:val="single" w:sz="4" w:space="0" w:color="auto"/>
              <w:right w:val="single" w:sz="4" w:space="0" w:color="auto"/>
            </w:tcBorders>
            <w:hideMark/>
          </w:tcPr>
          <w:p w:rsidR="00351718" w:rsidRPr="002F21BB" w:rsidRDefault="00351718" w:rsidP="00A56A8D">
            <w:pPr>
              <w:spacing w:after="0" w:line="240" w:lineRule="auto"/>
              <w:rPr>
                <w:rFonts w:ascii="Times New Roman" w:eastAsia="Times New Roman" w:hAnsi="Times New Roman" w:cs="Times New Roman"/>
                <w:sz w:val="24"/>
                <w:szCs w:val="24"/>
                <w:lang w:eastAsia="ru-RU"/>
              </w:rPr>
            </w:pPr>
            <w:r w:rsidRPr="002F21BB">
              <w:rPr>
                <w:rFonts w:ascii="Times New Roman" w:eastAsia="Times New Roman" w:hAnsi="Times New Roman" w:cs="Times New Roman"/>
                <w:sz w:val="24"/>
                <w:szCs w:val="24"/>
                <w:lang w:eastAsia="ru-RU"/>
              </w:rPr>
              <w:t>397610 Воронежская область,  Калачеевский район, с. Заброды, ул. Заброденская д. 48.</w:t>
            </w:r>
          </w:p>
        </w:tc>
      </w:tr>
    </w:tbl>
    <w:p w:rsidR="00A56A8D" w:rsidRDefault="00A56A8D" w:rsidP="00A56A8D">
      <w:pPr>
        <w:spacing w:after="0" w:line="240" w:lineRule="auto"/>
        <w:rPr>
          <w:rFonts w:ascii="Times New Roman" w:eastAsia="Times New Roman" w:hAnsi="Times New Roman" w:cs="Times New Roman"/>
          <w:sz w:val="24"/>
          <w:szCs w:val="24"/>
          <w:lang w:eastAsia="ru-RU"/>
        </w:rPr>
        <w:sectPr w:rsidR="00A56A8D"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Приложение 7</w:t>
      </w:r>
    </w:p>
    <w:p w:rsidR="0062740B" w:rsidRPr="0062740B" w:rsidRDefault="00A56A8D" w:rsidP="00A56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конкурсной документации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33703C" w:rsidRPr="0033703C" w:rsidRDefault="0033703C" w:rsidP="0033703C">
      <w:pPr>
        <w:spacing w:after="0" w:line="240" w:lineRule="auto"/>
        <w:jc w:val="center"/>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Проект договора управления многоквартирным домом</w:t>
      </w:r>
    </w:p>
    <w:p w:rsidR="0033703C" w:rsidRPr="0033703C" w:rsidRDefault="0033703C" w:rsidP="0033703C">
      <w:pPr>
        <w:spacing w:after="0" w:line="240" w:lineRule="auto"/>
        <w:rPr>
          <w:rFonts w:ascii="Times New Roman" w:eastAsia="Times New Roman" w:hAnsi="Times New Roman" w:cs="Times New Roman"/>
          <w:sz w:val="24"/>
          <w:szCs w:val="24"/>
          <w:lang w:eastAsia="ru-RU"/>
        </w:rPr>
      </w:pPr>
    </w:p>
    <w:p w:rsidR="0033703C" w:rsidRPr="0033703C" w:rsidRDefault="00103B74" w:rsidP="00103B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Заброды                                                                                                        </w:t>
      </w:r>
      <w:r w:rsidR="00E33EEF">
        <w:rPr>
          <w:rFonts w:ascii="Times New Roman" w:eastAsia="Times New Roman" w:hAnsi="Times New Roman" w:cs="Times New Roman"/>
          <w:sz w:val="24"/>
          <w:szCs w:val="24"/>
          <w:lang w:eastAsia="ru-RU"/>
        </w:rPr>
        <w:t>«___»</w:t>
      </w:r>
      <w:r w:rsidR="00915F9B">
        <w:rPr>
          <w:rFonts w:ascii="Times New Roman" w:eastAsia="Times New Roman" w:hAnsi="Times New Roman" w:cs="Times New Roman"/>
          <w:sz w:val="24"/>
          <w:szCs w:val="24"/>
          <w:lang w:eastAsia="ru-RU"/>
        </w:rPr>
        <w:t>__________2025</w:t>
      </w:r>
      <w:r w:rsidR="0033703C" w:rsidRPr="0033703C">
        <w:rPr>
          <w:rFonts w:ascii="Times New Roman" w:eastAsia="Times New Roman" w:hAnsi="Times New Roman" w:cs="Times New Roman"/>
          <w:sz w:val="24"/>
          <w:szCs w:val="24"/>
          <w:lang w:eastAsia="ru-RU"/>
        </w:rPr>
        <w:t xml:space="preserve"> г.</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Граждане – собственники жилых помещений (согласно списку, приведенному в Приложении 1а к настоящему договору), собственники жилых помещений или владельцы жилых помещений по иным законным основаниям, предоставляющие жилые помещения гражданам в социальный найм или найм (согласно списку, приведенному в Приложении 1б к настоящему договору), именуемые в дальнейшем</w:t>
      </w:r>
      <w:r w:rsidR="00BD4D62">
        <w:rPr>
          <w:rFonts w:ascii="Times New Roman" w:eastAsia="Times New Roman" w:hAnsi="Times New Roman" w:cs="Times New Roman"/>
          <w:sz w:val="24"/>
          <w:szCs w:val="24"/>
          <w:lang w:eastAsia="ru-RU"/>
        </w:rPr>
        <w:t xml:space="preserve"> Собственники жилых помещений, </w:t>
      </w:r>
      <w:r w:rsidRPr="0033703C">
        <w:rPr>
          <w:rFonts w:ascii="Times New Roman" w:eastAsia="Times New Roman" w:hAnsi="Times New Roman" w:cs="Times New Roman"/>
          <w:sz w:val="24"/>
          <w:szCs w:val="24"/>
          <w:lang w:eastAsia="ru-RU"/>
        </w:rPr>
        <w:t>и именуемые все вместе Собственники помещений, с одной стороны, и _____________________________________________________________________</w:t>
      </w:r>
      <w:r>
        <w:rPr>
          <w:rFonts w:ascii="Times New Roman" w:eastAsia="Times New Roman" w:hAnsi="Times New Roman" w:cs="Times New Roman"/>
          <w:sz w:val="24"/>
          <w:szCs w:val="24"/>
          <w:lang w:eastAsia="ru-RU"/>
        </w:rPr>
        <w:t>________</w:t>
      </w:r>
      <w:r w:rsidRPr="0033703C">
        <w:rPr>
          <w:rFonts w:ascii="Times New Roman" w:eastAsia="Times New Roman" w:hAnsi="Times New Roman" w:cs="Times New Roman"/>
          <w:sz w:val="24"/>
          <w:szCs w:val="24"/>
          <w:lang w:eastAsia="ru-RU"/>
        </w:rPr>
        <w:t>, в лице ______________________________________________________________________</w:t>
      </w:r>
      <w:r>
        <w:rPr>
          <w:rFonts w:ascii="Times New Roman" w:eastAsia="Times New Roman" w:hAnsi="Times New Roman" w:cs="Times New Roman"/>
          <w:sz w:val="24"/>
          <w:szCs w:val="24"/>
          <w:lang w:eastAsia="ru-RU"/>
        </w:rPr>
        <w:t>_______</w:t>
      </w:r>
      <w:r w:rsidRPr="0033703C">
        <w:rPr>
          <w:rFonts w:ascii="Times New Roman" w:eastAsia="Times New Roman" w:hAnsi="Times New Roman" w:cs="Times New Roman"/>
          <w:sz w:val="24"/>
          <w:szCs w:val="24"/>
          <w:lang w:eastAsia="ru-RU"/>
        </w:rPr>
        <w:t>, действующего на  основании ___________, именуемое  в дальнейшем Управляющая организация, с другой стороны, и</w:t>
      </w:r>
      <w:r w:rsidR="00BD4D62">
        <w:rPr>
          <w:rFonts w:ascii="Times New Roman" w:eastAsia="Times New Roman" w:hAnsi="Times New Roman" w:cs="Times New Roman"/>
          <w:sz w:val="24"/>
          <w:szCs w:val="24"/>
          <w:lang w:eastAsia="ru-RU"/>
        </w:rPr>
        <w:t xml:space="preserve">менуемые в дальнейшем Стороны, </w:t>
      </w:r>
      <w:r w:rsidRPr="0033703C">
        <w:rPr>
          <w:rFonts w:ascii="Times New Roman" w:eastAsia="Times New Roman" w:hAnsi="Times New Roman" w:cs="Times New Roman"/>
          <w:sz w:val="24"/>
          <w:szCs w:val="24"/>
          <w:lang w:eastAsia="ru-RU"/>
        </w:rPr>
        <w:t>заключили настоящий договор о нижеследующем:</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 Предмет договора и общие положения.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расположенным по адресу: ______________________________________________________________________________________________________________________________________________________ (далее – многоквартирный дом).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Условия настоящего договора утверждены Постановлением администрации Заброденского сельского по</w:t>
      </w:r>
      <w:r w:rsidR="00915F9B">
        <w:rPr>
          <w:rFonts w:ascii="Times New Roman" w:eastAsia="Times New Roman" w:hAnsi="Times New Roman" w:cs="Times New Roman"/>
          <w:sz w:val="24"/>
          <w:szCs w:val="24"/>
          <w:lang w:eastAsia="ru-RU"/>
        </w:rPr>
        <w:t>селения от «____» _________ 2025</w:t>
      </w:r>
      <w:r w:rsidRPr="0033703C">
        <w:rPr>
          <w:rFonts w:ascii="Times New Roman" w:eastAsia="Times New Roman" w:hAnsi="Times New Roman" w:cs="Times New Roman"/>
          <w:sz w:val="24"/>
          <w:szCs w:val="24"/>
          <w:lang w:eastAsia="ru-RU"/>
        </w:rPr>
        <w:t xml:space="preserve"> № ____ «О проведении конкурса по отбору управляющих организаций и утверждении конкурсной документации».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1.2. Стороны при исполнении настоящего договора руководствуются условиями настоящего договора, а также нормами Жилищного кодекса Российской Федерации (далее - ЖК РФ), правилами, регулирующими отношения наймодателей и нанимателей жилых помещений, правилами пользования жилыми помещениями гражданами, правилами предоставления коммунальных услуг гражданам и другими правилами, исходящими из ЖК РФ и принятых в целях его исполнения правовых актов.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1.3. Состав общего имущества собственников помещений в многоквартирном доме (далее – Общее имущество) приведен в Приложении 1 к настоящему договору.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1.4. Техническая и иная документация на многоквартирный дом передается организатором конкурса Управляющей организации в срок не позднее 3х дней с даты заключения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1.5. Управление многоквартирным домом осуществляется Управляющей организацией в интересах Собственников помещений и пользователей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1.6. Пользователями помещениями признаются: Собственники жилых помещений - граждане и члены их семей, наниматели жилых помещений и члены их семей, Собственники нежилых помещений и лица, которым нежилые помещения переданы по договору аренды или безвозмездного пользования, пользующиеся помещениями.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1.7. В целях настоящего договора применяются следующие понятия: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 Собственники жилых помещений, предоставляющие жилые помещения гражданам в социальный найм или найм именуются – Наймодатели;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Собственники нежилых помещений, переданных в аренду (или безвозмездное пользование) иным лицам, именуются – Арендодатели;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лица, пользующиеся помещениями по договору аренды (безвозмездного пользования) именуются – арендаторами;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общее собрание собственников помещений в многоквартирном доме, проводимое в порядке, установленном ЖК РФ, именуется – Общее собрание собственников.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1.8. Наймодатели действуют по настоящему договору в интересах соответствующих граждан – нанимателей и членов их семей.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1.9. Отношения Управляющей организации с Собственниками нежилых помещений по настоящему договору строятся следующим образом: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1.9.1. Если нежилое помещение находится во владении и пользовании одного лица (в собственности или в хозяйственном ведении, или в оперативном управлении), то на такое лицо распространяются в полном объеме все положения настоящего договора, устанавливающие права, обязанности и ответственность для Собственников нежилых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1.9.2. Собственники нежилых помещений – Арендодатели не несут обязанности и ответственность по настоящему договору в части оплаты Управляющей организации работ, услуг по содержанию и ремонту Общего имущества и коммунальных услуг в случаях, если соответствующие обязательства по договорам аренды принадлежащих им нежилых помещений возложены на арендаторов. В указанном случае Управляющая организация самостоятельно заключает с арендаторами таких помещений договоры на предоставление им услуг, связанных с управлением многоквартирным домом.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1.10. Настоящий договор вступает в силу (считается заключенным) с даты его подписания сторонами и действует до истечения 1 года с даты начала исполнения управляющей организацией своих обязательств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Настоящий договор считается подписанным со Стороны Собственников помещений, если его подписали Собственники помещений, которым принадлежат в совокупности более пятидесяти процентов площади помещений в данном многоквартирном доме.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1.11. Срок начала выполнения Управляющей организацией обязательств по настоящему договору определяется Управляющей организацией в течение 10 дней после подписания настоящего договора, но не позднее 1 месяца. Неисполнение Собственниками помещений обязанностей по подписанию настоящего договора не изменяет указанный срок начала выполнения Управляющей организацией обязательств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1.12. С даты начала выполнения Управляющей организацией обязательств по настоящему договору, определяемой в порядке, установленном п.1.11 настоящего договора, Управляющая организация вправе взимать с Собственников помещений и пользователей помещений плату за содержание и ремонт помещений, а также плату за коммунальные услуги, в порядке, предусмотренным настоящим договором, а Собственники помещений и пользователи помещений обязаны вносить указанную плату.</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1.13. Управляющая организация уведомляет Собственников и пользователей помещений о дате начала и окончания исполнения своих обязательств по настоящему договору в срок не позднее 3х рабочих дней после даты, определенной в соответствии с п.1.11 настоящего договора. Пользователи помещений информируются Управляющей организацией путем размещения такой информации на доске объявлений или на подъездах многоквартирного дома, а иные Собственники помещений -  путем письменного уведомления в их адрес.</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 Обязанности сторон.</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2.1. Стороны договора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2.1.1. Нести обязанности, исходящие из норм жилищного законодательства и изданных в его исполнение правовых актов и из положений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 Собственники жилых и нежилых помещений – пользователи помещений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2.2.1. Извещать Управляющую организацию в течение 5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30 дней.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2.2.2.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Собственника жилых помещений или Владельца нежилых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2.2.3. Согласовывать установку общих (квартирных) приборов учета в коммунальной квартире и индивидуальных приборов учета с Управляющей организацией, не производить их установку без ее соответствующего разрешения.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 Наймодатели жилых помещений и Арендодатели, соответственно, принадлежащих им помещений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10 дней с даты заключения настоящего договора, направить нанимателям и арендаторам извещение об Управляющей организации, о порядке предоставления им коммунальных услуг, о порядке уведомления нанимателей о размерах платы за жилое помещение и коммунальные услуги,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такого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2.3.2. Представить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30 дней с даты заключения настоящего договора, если такая информация не содержится в составе документации, передаваемой Управляющей организации в соответствии с п.1.4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 связанных с Исполнением Собственником помещений условий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30 дней с даты произошедших изменений.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2.3.4. При принятии решения об изменении размеров платы за содержание и ремонт жилых помещений и за коммунальные услуги для нанимателей жилых помещений относительно размеров такой платы, установленной настоящим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 Указанные в настоящем пункте решения должны приниматься Наймодателями с учетом соблюдения возможности для Управляющей организации исполнить условие, установленное п.2.5.5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2.3.5. При принятии решений об установлении для нанимателей размеров платы за содержание и ремонт помещений и за коммунальные услуги меньше, чем размеры такой платы, установленные настоящим договором, согласовывать с Управляющей организацией порядок внесения оставшейся части платы в срок, не позднее 30 дней с даты принятия такого решения.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2.3.6.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и услуги отопления в соответствии с порядком, установленным настоящим договором, а в случае невозможности соблюсти такой порядок, согласовать с Управляющей организацией иной порядок в любой период действия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2.3.7. При принятии решения о проведении работ по капитальному ремонту сданных в наем жилых помещений и(или)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2.3.8. При принятии решения о привлечении Управляющей организации к осуществлению функций, связанных с взиманием с граждан в пользу Наймодателей платы за пользование жилым помещением (платы за наем) заключить с Управляющей организацией отдельный договор.</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2.4. Собственники помещений обязаны: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2.4.1. При принятии решений о передаче отдельных объектов Общего имущества в пользование третьим лицам согласовать с Управляющей организацией порядок ее участия в решении вопросов пользования Общим имуществом путем подписания с ней соответствующего соглашения в порядке, установленном Общим собранием собственников.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2.4.2. При принятии решения о проведении работ по капитальному ремонту находящихся в собственности помещений, а также устройств, находящихся в них и предназначенных для предоставления коммунальных услуг, уведомить Управляющую организацию о проведении работ, связанных с переустройством и перепланировкой помещений до начала таких работ.</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 Управляющая организация обязана: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2.5.1. Приступить к выполнению своих обязанностей по управлению многоквартирным домом по настоящему договору в срок, установленный п.1.11 настоящего договора.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2.5.2. Оказывать услуги и выполнять работы по содержанию и текущему ремонту Общего имущества согласно перечню, приведенному в Приложении 2 к настоящему договору в установленные в нем сроки и с указанной в нем периодичностью.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2.5.3. По заявкам пользователей помещений оказывать услуги и выполнять работы, которые не составляют предмет настоящего договора и оказываются или выполняются Управляющей организацией за дополнительную плату.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2.5.4. Предоставлять пользователям помещений следующие коммунальные услуги: холодное и горячее водоснабжение, водоотведение, отопление, электроснабжение путем заключения Управляющей организацией от своего имени договоров с ресурсоснабжающими организациями.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2.5.5. Информировать в письменной форме пользователей помещений об изменении размера платы за содержание и ремонт помещений и за коммунальные услуги, а также Собственников помещений – за коммунальные услуги не позднее, чем за 30 дней до даты представления платежных документов, на основании которых будет вноситься плата за содержание и ремонт помещений и за коммунальные услуги в ином размере.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2.5.6.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Форма такого акта приведена в Приложении 3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2.5.7. Предоставлять отчеты и подписывать акты об оказанных услугах и выполненных работах в порядке, установленном п.7.1. и 7.3.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2.5.8. Предоставлять по запросу Собственника помещения документы, связанные с оказанием услуг выполнением работ по управлению, содержанию и ремонту многоквартирного дома, а также предоставлением коммунальных услуг, в сроки и в порядке, предусмотренные п. 7.3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2.5.9. В случае невыполнения работ или не предоставления услуг, предусмотренных настоящим договором, согласовать письменно с лицами, уполномоченными осуществлять контроль исполнения Управляющей организацией настоящего договора, замену невыполненных работ другими, а при не достижении такого согласия, уведомить пользователей помещений о причинах невыполнения работ, неоказания услуг путем размещения необходимой информации на информационных стендах или на дверях подъездов многоквартирного дома. Если невыполненные работы или не оказанные услуги могут быть выполнены (оказаны) позже, предоставить информацию о сроках их выполнения (оказания). В установленных действующим законодательством и настоящим договором случаях - произвести перерасчет платы за содержание и ремонт помещения в порядке, установленном настоящим договором.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2.5.10. Обеспечить пользователей помещений информацией о телефонах диспетчерских (аварийных) служб путем указания этой информации на платежных документах и размещения объявлений на информационных стендах многоквартирного дома, иных Собственников помещений – путем направления письменного уведомления.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2.5.11. Уведомлять об условиях настоящего договора Собственников помещений, приобретающих права владения на помещения в доме, и лиц, имеющих намерение стать таковыми, после вступления в силу договора управления, а также разъяснять указанным лицам отдельные условия договора.</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2.5.12. В случае выплаты Собственникам помещений средств в счет возмещения убытков, причиненных им действиями (бездействием) Управляющей организации, а также в случае исполнения Управляющей организацией обязательств по оплате энергоресурсов энергоснабжающим организациям за счет средств обеспечения исполнения обязательств Управляющей организации, определяемых в порядке, установленном п.5.1.3 настоящего договора, обеспечить ежемесячное воз</w:t>
      </w:r>
      <w:r w:rsidR="00BD4D62">
        <w:rPr>
          <w:rFonts w:ascii="Times New Roman" w:eastAsia="Times New Roman" w:hAnsi="Times New Roman" w:cs="Times New Roman"/>
          <w:sz w:val="24"/>
          <w:szCs w:val="24"/>
          <w:lang w:eastAsia="ru-RU"/>
        </w:rPr>
        <w:t xml:space="preserve">обновление размера обеспечения </w:t>
      </w:r>
      <w:r w:rsidRPr="0033703C">
        <w:rPr>
          <w:rFonts w:ascii="Times New Roman" w:eastAsia="Times New Roman" w:hAnsi="Times New Roman" w:cs="Times New Roman"/>
          <w:sz w:val="24"/>
          <w:szCs w:val="24"/>
          <w:lang w:eastAsia="ru-RU"/>
        </w:rPr>
        <w:t>исполнения обязательств до установленного условиями конкурса.</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 Права сторон</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3.1. Собственники помещений имеют право:</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3.1.1. Требовать надлежащего исполнения Управляющей организацией ее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 причинении имуществу Собственников помещений или пользователей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Требовать в установленном порядке возмещения убытков, понесенных по вине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Предъявлять требования к Управляющей организации по надлежащему исполнению ею своих обязательств в пользу Собственников помещений и пользователей помещений, в т.</w:t>
      </w:r>
      <w:r w:rsidR="00F30590">
        <w:rPr>
          <w:rFonts w:ascii="Times New Roman" w:eastAsia="Times New Roman" w:hAnsi="Times New Roman" w:cs="Times New Roman"/>
          <w:sz w:val="24"/>
          <w:szCs w:val="24"/>
          <w:lang w:eastAsia="ru-RU"/>
        </w:rPr>
        <w:t xml:space="preserve"> </w:t>
      </w:r>
      <w:r w:rsidRPr="0033703C">
        <w:rPr>
          <w:rFonts w:ascii="Times New Roman" w:eastAsia="Times New Roman" w:hAnsi="Times New Roman" w:cs="Times New Roman"/>
          <w:sz w:val="24"/>
          <w:szCs w:val="24"/>
          <w:lang w:eastAsia="ru-RU"/>
        </w:rPr>
        <w:t>ч. по уплате Управляющей организацией Собственникам и пользователям помещений средств, причитающихся им: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в возмещение убытков, в качестве неустойки (штрафа, пеней) вследствие неисполнения, просрочки исполнения или иного ненадлежащего исполнения обязательств,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в возмещение вреда, причиненного общему имуществу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за счет средств обеспечения исполнения обязательств в соответствии с порядком определенном п.5.1.3.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Изменить обязательства сторон по настоящему договору в соответствии с условиями, установленными п.8.1. - 8.3.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Требовать пересчета размера платы за содержание и ремонт помещений, а также за коммунальные услуги в порядке, установленном условиями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 Управляющая организация имеет право:</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3.2.1. Требовать надлежащего исполнения Собственниками помещений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3.2.2.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3.2.3. Требовать в установленном порядке возмещения убытков, понесенных по вине Собственников помещений или пользователей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3.2.4. При нарушении Собственниками помещений и нанимателями по настоящему договору сроков внесения платы за содержание и ремонт помещений и за коммунальные услуги, установленных п.4.4.5. настоящего договора, предъявить к уплате таким лицам пени в размере, установленном п.5.2.2 настоящего договора. </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3.2.5. Привлекать подрядные организации к выполнению всего комплекса или отдельных видов работ по настоящему договору.</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 Порядок расчетов</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 Порядок определения цены договора</w:t>
      </w:r>
      <w:r w:rsidRPr="0033703C">
        <w:rPr>
          <w:rFonts w:ascii="Times New Roman" w:eastAsia="Times New Roman" w:hAnsi="Times New Roman" w:cs="Times New Roman"/>
          <w:sz w:val="24"/>
          <w:szCs w:val="24"/>
          <w:lang w:eastAsia="ru-RU"/>
        </w:rPr>
        <w:tab/>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4.1.1. Цена договора управления определяется и устанавливается в размере стоимости работ, услуг по управлению многоквартирным домом, содержанию и ремонту Общего имущества, стоимости коммунальных услуг, которые составляют предмет договора и которые предоставляет Управляющая организация по настоящему договору.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4.1.2. Стоимость работ, услуг по управлению многоквартирным домом включается в стоимость работ по содержанию и ремонту Общего имущества, которая определяется условиями конкурса и установлена на период действия настоящего договора. Стоимость работ, услуг по-настоящему договору может быть изменена только в порядке, установленном п.8.1.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Включение стоимости ремонтных работ в ежемесячную стоимость работ, услуг производится на дату окончания работ согласно графику технического и капитального ремонта, утвержденному условиями конкурса и приведенному в Приложении 2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4.1.3. Стоимость коммунальных услуг определяется в соответствии с порядком, установленным действующим законодательством, а для нанимателей жилых помещений - дополнительно условиями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4.1.4. Стоимость работ, услуг по содержанию и ремонту Общего имущества и коммунальных услуг для граждан-пользователей помещений определяется из расчета соответствующих размеров платы исходя из цен и тарифов на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4.1.5. Стоимость работ, услуг по содержанию и ремонту Общего имущества, а также стоимость коммунальных услуг, формирующих цену договора управления, может корректироваться в связи с порядком пересчета такой стоимости, установленным настоящим договором и действующим законодательством.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4.1.6. Пересчет стоимости выполненных работ, оказанных услуг для Собственников помещений и нанимателей при неполном или некачественном выполнении Управляющей организацией своих обязательств по настоящему договору производится исходя из прав Собственников и нанимателей помещений оплачивать фактически выполненные работы и оказанные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4.1.7. Стоимость работ, услуг по содержанию и ремонту Общего имущества на период, установленный п.9.1. настоящего договора, определяется из расчета стоимости работ по содержанию Общего имущества в соответствии с перечнем таких работ, приведенным в Приложении 2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4.1.8. Оплата Управляющей организации стоимости выполненных работ, оказанных услуг по управлению многоквартирным домом, содержанию и ремонту Общего имущества производится путем внесения нанимателями и пользователями жилых помещений в порядке, установленном п.4.4. настоящего договора, платы за содержание и ремонт жилых помещений, и Собственниками нежилых помещений – платы за содержание и ремонт Общего имущества. И та, и другая плата вместе именуются в настоящем договоре платой за содержание и ремонт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4.1.9. Оплата Управляющей организации стоимости предоставленных ею коммунальных услуг производится путем внесения Собственниками помещений и нанимателями помещений платы за коммунальные услуги.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4.1.10. Стоимость и порядок оплаты услуг или работ Управляющей организации, исходящих из условий, установленных п.2.4.1 настоящего договора, определяются указанными в таком пункте соглашениями.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4.2. Порядок определения платы за содержание и ремонт помещений и ее размеры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4.2.1. Плата за содержание и ремонт помещений определяется исходя из стоимости соответствующих работ, услуг для каждого Собственника помещений пропорционально доле принадлежащего ему помещения в праве собственности Собственников таких помещений на Общее имущество.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4.2.2. 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п.4.2.1 настоящего договора, соразмерно площади отдельного жилого (нежилого) помещения.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4.2.3. Ежемесячный размер платы (ежемесячный платеж) по каждому жилому (нежилому) помещению определяется в соответствии с равномерным в течение срока действия настоящего договора порядком внесения платы за содержание и ремонт помещений и для Собственников помещений составляет из расчета за </w:t>
      </w:r>
      <w:smartTag w:uri="urn:schemas-microsoft-com:office:smarttags" w:element="metricconverter">
        <w:smartTagPr>
          <w:attr w:name="ProductID" w:val="1 м2"/>
        </w:smartTagPr>
        <w:r w:rsidRPr="0033703C">
          <w:rPr>
            <w:rFonts w:ascii="Times New Roman" w:eastAsia="Times New Roman" w:hAnsi="Times New Roman" w:cs="Times New Roman"/>
            <w:sz w:val="24"/>
            <w:szCs w:val="24"/>
            <w:lang w:eastAsia="ru-RU"/>
          </w:rPr>
          <w:t>1 м2</w:t>
        </w:r>
      </w:smartTag>
      <w:r w:rsidRPr="0033703C">
        <w:rPr>
          <w:rFonts w:ascii="Times New Roman" w:eastAsia="Times New Roman" w:hAnsi="Times New Roman" w:cs="Times New Roman"/>
          <w:sz w:val="24"/>
          <w:szCs w:val="24"/>
          <w:lang w:eastAsia="ru-RU"/>
        </w:rPr>
        <w:t xml:space="preserve"> общей площади жилого (нежилого) помещения _________ руб.</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4.2.4. Порядок перерасчета размеров платы для Собственников и пользователей помещений в связи с невыполнением или некачественным выполнением Управляющей организацией работ, услуг по договору устанавливается исходя из условия п.4.1.6. настоящего договора и в порядке, установленном Правительством Российской Федерации.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 Порядок определения платы за коммунальные услуги и ее размеры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4.3.1. Плата за коммунальные услуги включает в себя плату за холодное и горячее водоснабжение, водоотведение, отопление, электроснабжение.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4.3.2. Размер платы за коммунальные услуги для Собственников помещений и нанимателей определяется в порядке, установленном действующим законодательством.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4.3.3.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 Порядок внесения платы за содержание и ремонт помещений и платы за коммунальные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4.4.1. Внесение платы за содержание и ремонт помещений и платы за коммунальные услуги осуществляется Собственниками помещений и нанимателями (далее – плательщики) соразмерно их соответствующим обязательствам, установленным настоящим договором, Управляющей организации на основании платежных документов, выставляемых в адрес соответствующих плательщиков. Управляющая организация вправе заключить договор с любой организацией на начисление указанной платы для плательщиков – граждан, и на осуществление иных функций, связанных с получением от граждан указанной платы.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4.4.2. Форма и содержание платежных документов для граждан по видам платежей определяются Управляющей организацией. Вид используемых Управляющей организацией платежных документов в расчетах с гражданами может устанавливаться на каждый период расчетов.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 качестве платежных документов Управляющая организация вправе использовать расчетные книжки с бланками заявлений и квитанций на внесение платежей, или ежемесячные бланки счетов или квитанций на оплату услуг.</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4.4.3. Управляющая организация использует для внесения гражданами платежей за содержание и ремонт помещений счета на оплату </w:t>
      </w:r>
      <w:bookmarkStart w:id="6" w:name="OLE_LINK5"/>
      <w:bookmarkStart w:id="7" w:name="OLE_LINK4"/>
      <w:r w:rsidRPr="0033703C">
        <w:rPr>
          <w:rFonts w:ascii="Times New Roman" w:eastAsia="Times New Roman" w:hAnsi="Times New Roman" w:cs="Times New Roman"/>
          <w:sz w:val="24"/>
          <w:szCs w:val="24"/>
          <w:lang w:eastAsia="ru-RU"/>
        </w:rPr>
        <w:t>(платежные документы),</w:t>
      </w:r>
      <w:bookmarkEnd w:id="6"/>
      <w:bookmarkEnd w:id="7"/>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для внесения платы за коммунальные услуги и для оплаты пеней – счета на оплату (платежные документы).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 случае перерасчета платы за содержание и ремонт помещений Управляющая организация направляет в адрес плательщиков уведомления о суммах перерасчетов.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4.4.4. При использовании Управляющей организацией в качестве платежных документов ежемесячных бланков счетов или квитанций на оплату услуг, соответствующие платежные документы представляются плательщикам не позднее десятого числа месяца, следующего за истекшим месяцем.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4.4.5. Срок внесения ежемесячных платежей по настоящему договору устанавливается: для граждан - до 20 числа месяца, следующего за истекшим месяцем, для собственников нежилых помещений – до 20 числа месяца, следующего за истекшим, если иной порядок расчетов между Управляющей организацией и собственником помещений не исходит из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4.4.6. Устанавливается следующий порядок осуществления Управляющей организацией функций, связанных с начислением и получением платежей граждан за содержание и ремонт помещений и за коммунальные услуги: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(или) – непосредственно абонентским отделом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или расчетным центром Управляющей организации,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w:t>
      </w:r>
      <w:r w:rsidR="00D90C72">
        <w:rPr>
          <w:rFonts w:ascii="Times New Roman" w:eastAsia="Times New Roman" w:hAnsi="Times New Roman" w:cs="Times New Roman"/>
          <w:sz w:val="24"/>
          <w:szCs w:val="24"/>
          <w:lang w:eastAsia="ru-RU"/>
        </w:rPr>
        <w:t xml:space="preserve"> – </w:t>
      </w:r>
      <w:r w:rsidRPr="0033703C">
        <w:rPr>
          <w:rFonts w:ascii="Times New Roman" w:eastAsia="Times New Roman" w:hAnsi="Times New Roman" w:cs="Times New Roman"/>
          <w:sz w:val="24"/>
          <w:szCs w:val="24"/>
          <w:lang w:eastAsia="ru-RU"/>
        </w:rPr>
        <w:t xml:space="preserve">МУП «ИВЦ»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(наименование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Указанная организация уполномочена Управляющей организацией: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осуществлять начисления платежей граждан и Собственников жилых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выставлять гражданам платежные документы для внесения платы;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производить сверку расчетов с гражданами;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производить пересчет и корректировку размеров платы, начислять пени и предъявлять их к оплате;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осуществлять контроль за своевременным внесением платежей;</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осуществлять действия по взысканию платежей граждан.</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 Ответственность сторон</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5.1. Ответственность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и настоящим договором.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5.1.2. Если Управляющая организация не вела техническую документацию или вела ее с нарушениями, то она обязана устранить данные нарушения в срок 1 месяц за свой счет.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5.1.3. Управляющая организация несет ответственность по настоящему договору за исполнение своих обязательств собственными средствами, а, в случае недостаточности таких средств или неисполнения Управляющей организацией обязательств за счет собственных средств – за счет средств обеспечения исполнения обязательств. Способом обеспечения исполнения, указанных в настоящем пункте обязательств является: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-страхование ответственности управляющей организации;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 - безотзывная банковская гарантия;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 - залог депозита.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5.1.4. Если Управляющая организация при изменении размеров платы за содержание и ремонт помещений и за коммунальные услуги в указанных в настоящем договоре случаях не исполнила по своей вине условие, установленное п.2.5.5 настоящего договора, о сроках уведомления о таком изменении Собственников помещений и нанимателей, то соответствующие убытки относятся на финансовые результаты деятельности Управляющей организации и не учитываются в годовом отчете Управляющей организации об исполнении ею настоящего договора, представляемого в порядке, установленном п.7.4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5.2. Ответственность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5.2.1. В случае неисполнения Собственниками помещений обязанностей по оплате работ, услуг Управляющей организации по настоящему договору, что повлекло за собой возникновение аварийной ситуации в доме, такие Собственники помещений несут перед Управляющей организацией и третьими лицами (другими Собственниками помещений и пользователями помещений, имуществу которых причинен вред) имущественную   ответственность за ущерб, наступивший вследствие подобных действий.</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5.2.2. В случае несвоевременного и (или) не полного внесения платы за жилое помещение и коммунальные услуги Собственники помещений обязаны уплатить Управляющей организации пени в размере и в порядке, установленными п.14 ст.155 ЖК РФ.</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6. Порядок разрешения споров</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 Порядок осуществления контроля</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7.1. Контроль за выполнением Управляющей организацией условий настоящего договора осуществляется лицами, уполномо</w:t>
      </w:r>
      <w:r w:rsidR="00BD4D62">
        <w:rPr>
          <w:rFonts w:ascii="Times New Roman" w:eastAsia="Times New Roman" w:hAnsi="Times New Roman" w:cs="Times New Roman"/>
          <w:sz w:val="24"/>
          <w:szCs w:val="24"/>
          <w:lang w:eastAsia="ru-RU"/>
        </w:rPr>
        <w:t>ченными организатором конкурса</w:t>
      </w:r>
      <w:r w:rsidRPr="0033703C">
        <w:rPr>
          <w:rFonts w:ascii="Times New Roman" w:eastAsia="Times New Roman" w:hAnsi="Times New Roman" w:cs="Times New Roman"/>
          <w:sz w:val="24"/>
          <w:szCs w:val="24"/>
          <w:lang w:eastAsia="ru-RU"/>
        </w:rPr>
        <w:t xml:space="preserve"> _______________________________________________________________________________</w:t>
      </w:r>
      <w:r w:rsidR="00BD4D62">
        <w:rPr>
          <w:rFonts w:ascii="Times New Roman" w:eastAsia="Times New Roman" w:hAnsi="Times New Roman" w:cs="Times New Roman"/>
          <w:sz w:val="24"/>
          <w:szCs w:val="24"/>
          <w:lang w:eastAsia="ru-RU"/>
        </w:rPr>
        <w:t>___</w:t>
      </w:r>
      <w:r w:rsidRPr="0033703C">
        <w:rPr>
          <w:rFonts w:ascii="Times New Roman" w:eastAsia="Times New Roman" w:hAnsi="Times New Roman" w:cs="Times New Roman"/>
          <w:sz w:val="24"/>
          <w:szCs w:val="24"/>
          <w:lang w:eastAsia="ru-RU"/>
        </w:rPr>
        <w:t>, действующими на основании выданной им организатором конкурса доверенности.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7.2. Управляющая организация по окончании каждого месяца в срок до 15-го числа месяца, следующего за отчетным, обязана предоставить уполномоченным лицам, акт выполненных работ, услуг за прошедший отчетный месяц, а также представить отчет о результатах рассмотрения и принятия мер по жалобам и заявлениям Собственников помещений и пользователей</w:t>
      </w:r>
      <w:r w:rsidR="00BD4D62">
        <w:rPr>
          <w:rFonts w:ascii="Times New Roman" w:eastAsia="Times New Roman" w:hAnsi="Times New Roman" w:cs="Times New Roman"/>
          <w:sz w:val="24"/>
          <w:szCs w:val="24"/>
          <w:lang w:eastAsia="ru-RU"/>
        </w:rPr>
        <w:t xml:space="preserve"> помещений за отчетный месяц. </w:t>
      </w:r>
      <w:r w:rsidRPr="0033703C">
        <w:rPr>
          <w:rFonts w:ascii="Times New Roman" w:eastAsia="Times New Roman" w:hAnsi="Times New Roman" w:cs="Times New Roman"/>
          <w:sz w:val="24"/>
          <w:szCs w:val="24"/>
          <w:lang w:eastAsia="ru-RU"/>
        </w:rPr>
        <w:t xml:space="preserve">Работы, услуги, поименованные Управляющей организацией в указанном акте, считаются выполненными и оказанными при условии подписания таких актов уполномоченными лицами и Управляющей организацией.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7.3. На основании письменного заявления Собственника помещения Управляющая организация представляет ему в определенное Управляющей организацией по согласованию с заявителем время (в течение 3 рабочих дней с даты получения заявления) документы, связанные с выполнением Управляющей организацией ее обязательств по настоящему договору, для ознакомления в помещении Управляющей организации. В частности, к таким документам относятся следующие: акты выполненных работ, наряд-задания на выполнение работ по ремонту, акты на списание материалов, акты о снятии показаний общедомовых приборов учета.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На основании письменного заявления Собственника помещений Управляющая организация обязана в течение 3х рабочих дней предоставить копию необходимых ему документов, связанных с выполнением Управляющей организацией ее обязательств по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7.4. Не ранее чем за 1 месяц и не позднее за 15 дней до окончания срока действия настоящего договора Управляющая организация подготавливает письменный отчет о выполнении настоящего договора и размещает копии отчета на досках объявлений, находящихся во всех подъездах многоквартирного дома. В отчете указываются: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сведения о соответствии (несоответствии) фактического перечня, объемов и качества работ и услуг по управлению, содержанию и ремонту многоквартирного дома предусмотренным условиями настоящего договора работам и услугам;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о количестве предложений, заявлений и жалоб пользователей помещений в многоквартирном доме и принятых мерах по устранению указанных в них недостатков в установленные сроки;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Управляющая организация обязана предоставить возможность ознакомиться с таким отчетом Собственнику помещения в помещении Управляющей организации.</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8. Условия досрочного изменения настоящего договора</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8.1. Обязательства сторон по настоящему договору могут быть изменены в следующих случаях: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при наступлении обстоятельств непреодолимой силы;</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на основании решения общего собрания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8.2. Изменения условий настоящего договора на основании решения общего собрания собственников помещений оформляется в виде дополнительного соглашения к нему. </w:t>
      </w:r>
    </w:p>
    <w:p w:rsid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8.3. При наступлении обстоятельств непреодолимой силы Управляющая организация осуществляет указанные в Приложении 2 к настоящему договору работы и услуги по содержанию и ремонту общего имущества,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A73A1" w:rsidRPr="0033703C" w:rsidRDefault="006A73A1"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 Условия окончания договора и его досрочного расторжения</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9.1. Действие настоящего договора относительно условия установленного п.1.10. настоящего договора может быть продлено до 3 месяцев в следующих случаях: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настоящего договора, в течение 30 дней с даты подписания нового договора управления многоквартирным домом или с иного установленного таким договором срока не приступила к выполнению своих обязательств по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другая управляющая организация, отобранная органом местного самоуправления для управления многоквартирным домом в порядке, предусмотренном «Правилами проведения открытого конкурса по отбору органом местного самоуправления управляющей организации», не приступила к выполнению договора управления многоквартирным домом.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9.2. Собственники помещений вправе потребовать от Управляющей организации досрочного расторжения настоящего договора при существенном нарушении договора со стороны Управляющей организации, в том числе в следующих случаях:</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если Управляющая организация не приступила к управлению многоквартирным домом в срок более 1 месяца с даты, указанной в п.1.11. настоящего договора;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если Управляющая организация при наличии необходимых, на то условий, не приступила к выполнению работ по ремонту Общего имущества в течение 3 месяцев после сроков начала ремонтных работ, установленных Приложением 2 к настоящему договору;</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если Управляющая организация не представила уполномоченным лицам акты выполненных работ в порядке, установленном п.7.2 настоящего договора за 3 месяца подряд.</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9.3. Досрочное расторжение настоящего договора по инициативе Управляющей организации допускается при существенном нарушении договора со стороны Собственников и пользователей помещений. При этом существенным признается нарушение Собственниками и пользователями помещений обязанностей по оплате Управляющей организации выполненных ею работ, услуг, если такая неоплата привела к общей сумме задолженности перед Управляющей организацией на сумму более 30% от цены договора управления за 6 последующих месяцев, и Управляющая организация предприняла все возможные действия к взысканию такой задолженности.</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9.4. При расторжении настоящего договора по основаниям в нем предусмотренным, а также по окончании срока его действия Управляющая организация производит сверку расчетов по настоящему договору. Сумма превышения платежей, полученных Управляющей организацией от Собственников и пользователей помещений в счет оплаты ими услуг, работ Управляющей организации по настоящему договору, над стоимостью выполненных Управляющей организацией работ и оказанных услуг по настоящему договору до даты расторжения договора, возвращается непосредственно соответствующим плательщикам или по решению Общего собрания собственников перечисляется Управляющей организацией лицам, уполномоченным  управлять многоквартирным домом, или на специальный счет, указанный в протоколе Общего собрания собственников. </w:t>
      </w:r>
    </w:p>
    <w:p w:rsidR="006A73A1"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9.5. В случае прекращения у Собственника помещения права собственности или иного вещного права на помещения в многоквартирном доме, данный договор в отношении указанного лица считается расторгнутым, за исключением случаев, если ему остались принадлежать на праве собственности или ином вещном праве иные помещения в многоквартирном доме.</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 Прочие условия</w:t>
      </w:r>
      <w:r w:rsidR="00702873">
        <w:rPr>
          <w:rFonts w:ascii="Times New Roman" w:eastAsia="Times New Roman" w:hAnsi="Times New Roman" w:cs="Times New Roman"/>
          <w:sz w:val="24"/>
          <w:szCs w:val="24"/>
          <w:lang w:eastAsia="ru-RU"/>
        </w:rPr>
        <w:t>.</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10.1. Настоящий договор составлен в количестве 2 - х экземпляров по одному экземпляру для каждой из Сторон.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10.2. Условия настоящего договора распространяются на Собственников помещений,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10.3. Все Приложения к настоящему договору, а также дополнительные соглашения, оформляемые в порядке, установленным настоящим договором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10.4. К настоящему договору прилагаются:</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Приложение 1 - Состав общего имущества многоквартирного дома.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Приложение 2 - Перечень услуг (работ) по содержанию и ремонту общего имущества.</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Приложение 3 - Акт обследования объектов.</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11. Адреса и реквизиты сторон: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tbl>
      <w:tblPr>
        <w:tblW w:w="10314" w:type="dxa"/>
        <w:tblLook w:val="01E0" w:firstRow="1" w:lastRow="1" w:firstColumn="1" w:lastColumn="1" w:noHBand="0" w:noVBand="0"/>
      </w:tblPr>
      <w:tblGrid>
        <w:gridCol w:w="5495"/>
        <w:gridCol w:w="4819"/>
      </w:tblGrid>
      <w:tr w:rsidR="0033703C" w:rsidRPr="0033703C" w:rsidTr="00BD4D62">
        <w:tc>
          <w:tcPr>
            <w:tcW w:w="5495" w:type="dxa"/>
            <w:hideMark/>
          </w:tcPr>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Управляющая организация: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____________________________</w:t>
            </w:r>
          </w:p>
          <w:p w:rsidR="0033703C" w:rsidRPr="0033703C" w:rsidRDefault="00334391" w:rsidP="00BD4D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r w:rsidR="0033703C" w:rsidRPr="0033703C">
              <w:rPr>
                <w:rFonts w:ascii="Times New Roman" w:eastAsia="Times New Roman" w:hAnsi="Times New Roman" w:cs="Times New Roman"/>
                <w:sz w:val="24"/>
                <w:szCs w:val="24"/>
                <w:lang w:eastAsia="ru-RU"/>
              </w:rPr>
              <w:t>.</w:t>
            </w:r>
          </w:p>
        </w:tc>
        <w:tc>
          <w:tcPr>
            <w:tcW w:w="4819" w:type="dxa"/>
          </w:tcPr>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Собственники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Сведения о Собственниках помещений представлены в приложениях 1а, б к настоящему договору</w:t>
            </w:r>
          </w:p>
          <w:p w:rsidR="0033703C" w:rsidRPr="0033703C" w:rsidRDefault="00334391" w:rsidP="00BD4D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гражданина)         (№ помещ.)</w:t>
            </w:r>
            <w:r w:rsidR="0033703C" w:rsidRPr="0033703C">
              <w:rPr>
                <w:rFonts w:ascii="Times New Roman" w:eastAsia="Times New Roman" w:hAnsi="Times New Roman" w:cs="Times New Roman"/>
                <w:sz w:val="24"/>
                <w:szCs w:val="24"/>
                <w:lang w:eastAsia="ru-RU"/>
              </w:rPr>
              <w:t xml:space="preserve">  (подпись</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(или) Представитель Собственника помещения от Стороны Собственников помещений</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 xml:space="preserve">по доверенности от ___________ № ____ </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r w:rsidRPr="0033703C">
              <w:rPr>
                <w:rFonts w:ascii="Times New Roman" w:eastAsia="Times New Roman" w:hAnsi="Times New Roman" w:cs="Times New Roman"/>
                <w:sz w:val="24"/>
                <w:szCs w:val="24"/>
                <w:lang w:eastAsia="ru-RU"/>
              </w:rPr>
              <w:t>(доверенность прилагается)</w:t>
            </w:r>
          </w:p>
          <w:p w:rsidR="0033703C" w:rsidRPr="0033703C" w:rsidRDefault="00334391" w:rsidP="00BD4D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r w:rsidR="0033703C" w:rsidRPr="0033703C">
              <w:rPr>
                <w:rFonts w:ascii="Times New Roman" w:eastAsia="Times New Roman" w:hAnsi="Times New Roman" w:cs="Times New Roman"/>
                <w:sz w:val="24"/>
                <w:szCs w:val="24"/>
                <w:lang w:eastAsia="ru-RU"/>
              </w:rPr>
              <w:t xml:space="preserve">представителя)    </w:t>
            </w:r>
            <w:r>
              <w:rPr>
                <w:rFonts w:ascii="Times New Roman" w:eastAsia="Times New Roman" w:hAnsi="Times New Roman" w:cs="Times New Roman"/>
                <w:sz w:val="24"/>
                <w:szCs w:val="24"/>
                <w:lang w:eastAsia="ru-RU"/>
              </w:rPr>
              <w:t xml:space="preserve">   (№ </w:t>
            </w:r>
            <w:r w:rsidR="0033703C" w:rsidRPr="0033703C">
              <w:rPr>
                <w:rFonts w:ascii="Times New Roman" w:eastAsia="Times New Roman" w:hAnsi="Times New Roman" w:cs="Times New Roman"/>
                <w:sz w:val="24"/>
                <w:szCs w:val="24"/>
                <w:lang w:eastAsia="ru-RU"/>
              </w:rPr>
              <w:t>помещ.)   (подпись)</w:t>
            </w:r>
          </w:p>
          <w:p w:rsidR="0033703C" w:rsidRPr="0033703C" w:rsidRDefault="0033703C" w:rsidP="00BD4D62">
            <w:pPr>
              <w:spacing w:after="0" w:line="240" w:lineRule="auto"/>
              <w:jc w:val="both"/>
              <w:rPr>
                <w:rFonts w:ascii="Times New Roman" w:eastAsia="Times New Roman" w:hAnsi="Times New Roman" w:cs="Times New Roman"/>
                <w:sz w:val="24"/>
                <w:szCs w:val="24"/>
                <w:lang w:eastAsia="ru-RU"/>
              </w:rPr>
            </w:pPr>
          </w:p>
        </w:tc>
      </w:tr>
    </w:tbl>
    <w:p w:rsidR="00E018FE" w:rsidRDefault="00E018FE" w:rsidP="00A56A8D">
      <w:pPr>
        <w:spacing w:after="0" w:line="240" w:lineRule="auto"/>
        <w:rPr>
          <w:rFonts w:ascii="Times New Roman" w:eastAsia="Times New Roman" w:hAnsi="Times New Roman" w:cs="Times New Roman"/>
          <w:sz w:val="24"/>
          <w:szCs w:val="24"/>
          <w:lang w:eastAsia="ru-RU"/>
        </w:rPr>
        <w:sectPr w:rsidR="00E018FE" w:rsidSect="00D85828">
          <w:pgSz w:w="11906" w:h="16838"/>
          <w:pgMar w:top="851" w:right="566" w:bottom="567" w:left="1276" w:header="709" w:footer="709" w:gutter="0"/>
          <w:cols w:space="708"/>
          <w:docGrid w:linePitch="360"/>
        </w:sectPr>
      </w:pP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Приложение 1 </w:t>
      </w: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Состав общего имущества многоквартирного дома</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 адресу _______________________________________</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объекта </w:t>
      </w:r>
      <w:r w:rsidR="0062740B" w:rsidRPr="0062740B">
        <w:rPr>
          <w:rFonts w:ascii="Times New Roman" w:eastAsia="Times New Roman" w:hAnsi="Times New Roman" w:cs="Times New Roman"/>
          <w:sz w:val="24"/>
          <w:szCs w:val="24"/>
          <w:lang w:eastAsia="ru-RU"/>
        </w:rPr>
        <w:t>Описание и назначение объекта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2740B" w:rsidRPr="0062740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бщая полезная площадь помещений</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2740B" w:rsidRPr="0062740B">
        <w:rPr>
          <w:rFonts w:ascii="Times New Roman" w:eastAsia="Times New Roman" w:hAnsi="Times New Roman" w:cs="Times New Roman"/>
          <w:sz w:val="24"/>
          <w:szCs w:val="24"/>
          <w:lang w:eastAsia="ru-RU"/>
        </w:rPr>
        <w:t>Общая площадь жилых помещений (за исключением балконов, лоджий и террас и т.п.)</w:t>
      </w:r>
      <w:r w:rsidR="0062740B"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2740B" w:rsidRPr="0062740B">
        <w:rPr>
          <w:rFonts w:ascii="Times New Roman" w:eastAsia="Times New Roman" w:hAnsi="Times New Roman" w:cs="Times New Roman"/>
          <w:sz w:val="24"/>
          <w:szCs w:val="24"/>
          <w:lang w:eastAsia="ru-RU"/>
        </w:rPr>
        <w:t>Жилая площадь квартир (с учетом ба</w:t>
      </w:r>
      <w:r>
        <w:rPr>
          <w:rFonts w:ascii="Times New Roman" w:eastAsia="Times New Roman" w:hAnsi="Times New Roman" w:cs="Times New Roman"/>
          <w:sz w:val="24"/>
          <w:szCs w:val="24"/>
          <w:lang w:eastAsia="ru-RU"/>
        </w:rPr>
        <w:t>лконов, лоджий и террас и т.п.)</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Количество квартир</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Количество этажей</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Количество подъездов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62740B" w:rsidRPr="0062740B">
        <w:rPr>
          <w:rFonts w:ascii="Times New Roman" w:eastAsia="Times New Roman" w:hAnsi="Times New Roman" w:cs="Times New Roman"/>
          <w:sz w:val="24"/>
          <w:szCs w:val="24"/>
          <w:lang w:eastAsia="ru-RU"/>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w:t>
      </w:r>
      <w:r>
        <w:rPr>
          <w:rFonts w:ascii="Times New Roman" w:eastAsia="Times New Roman" w:hAnsi="Times New Roman" w:cs="Times New Roman"/>
          <w:sz w:val="24"/>
          <w:szCs w:val="24"/>
          <w:lang w:eastAsia="ru-RU"/>
        </w:rPr>
        <w:t>щего пользования), в том числе: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межквартирные</w:t>
      </w:r>
      <w:r w:rsidR="00472297">
        <w:rPr>
          <w:rFonts w:ascii="Times New Roman" w:eastAsia="Times New Roman" w:hAnsi="Times New Roman" w:cs="Times New Roman"/>
          <w:sz w:val="24"/>
          <w:szCs w:val="24"/>
          <w:lang w:eastAsia="ru-RU"/>
        </w:rPr>
        <w:t xml:space="preserve"> лестничные площадки и лестницы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чердак</w:t>
      </w:r>
      <w:r w:rsidRPr="0062740B">
        <w:rPr>
          <w:rFonts w:ascii="Times New Roman" w:eastAsia="Times New Roman" w:hAnsi="Times New Roman" w:cs="Times New Roman"/>
          <w:sz w:val="24"/>
          <w:szCs w:val="24"/>
          <w:lang w:eastAsia="ru-RU"/>
        </w:rPr>
        <w:tab/>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технический подвал</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цокольный этаж</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Крыша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62740B" w:rsidRPr="0062740B">
        <w:rPr>
          <w:rFonts w:ascii="Times New Roman" w:eastAsia="Times New Roman" w:hAnsi="Times New Roman" w:cs="Times New Roman"/>
          <w:sz w:val="24"/>
          <w:szCs w:val="24"/>
          <w:lang w:eastAsia="ru-RU"/>
        </w:rPr>
        <w:t>Ограждающие несущие конструкции мног</w:t>
      </w:r>
      <w:r>
        <w:rPr>
          <w:rFonts w:ascii="Times New Roman" w:eastAsia="Times New Roman" w:hAnsi="Times New Roman" w:cs="Times New Roman"/>
          <w:sz w:val="24"/>
          <w:szCs w:val="24"/>
          <w:lang w:eastAsia="ru-RU"/>
        </w:rPr>
        <w:t>оквартирного дома, в том числе: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фундамент</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несущие стены</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плиты перекрытий</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балконные и иные плиты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62740B" w:rsidRPr="0062740B">
        <w:rPr>
          <w:rFonts w:ascii="Times New Roman" w:eastAsia="Times New Roman" w:hAnsi="Times New Roman" w:cs="Times New Roman"/>
          <w:sz w:val="24"/>
          <w:szCs w:val="24"/>
          <w:lang w:eastAsia="ru-RU"/>
        </w:rPr>
        <w:t>Ограждающие ненесущие конструкции многоквартирного дома, обслуживающие более одного жилого и (или) н</w:t>
      </w:r>
      <w:r>
        <w:rPr>
          <w:rFonts w:ascii="Times New Roman" w:eastAsia="Times New Roman" w:hAnsi="Times New Roman" w:cs="Times New Roman"/>
          <w:sz w:val="24"/>
          <w:szCs w:val="24"/>
          <w:lang w:eastAsia="ru-RU"/>
        </w:rPr>
        <w:t>ежилого помещения, в том числе: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ок</w:t>
      </w:r>
      <w:r w:rsidR="00472297">
        <w:rPr>
          <w:rFonts w:ascii="Times New Roman" w:eastAsia="Times New Roman" w:hAnsi="Times New Roman" w:cs="Times New Roman"/>
          <w:sz w:val="24"/>
          <w:szCs w:val="24"/>
          <w:lang w:eastAsia="ru-RU"/>
        </w:rPr>
        <w:t>на помещений общего пользования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две</w:t>
      </w:r>
      <w:r w:rsidR="00472297">
        <w:rPr>
          <w:rFonts w:ascii="Times New Roman" w:eastAsia="Times New Roman" w:hAnsi="Times New Roman" w:cs="Times New Roman"/>
          <w:sz w:val="24"/>
          <w:szCs w:val="24"/>
          <w:lang w:eastAsia="ru-RU"/>
        </w:rPr>
        <w:t>ри помещений общего пользования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62740B" w:rsidRPr="0062740B">
        <w:rPr>
          <w:rFonts w:ascii="Times New Roman" w:eastAsia="Times New Roman" w:hAnsi="Times New Roman" w:cs="Times New Roman"/>
          <w:sz w:val="24"/>
          <w:szCs w:val="24"/>
          <w:lang w:eastAsia="ru-RU"/>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w:t>
      </w:r>
      <w:r>
        <w:rPr>
          <w:rFonts w:ascii="Times New Roman" w:eastAsia="Times New Roman" w:hAnsi="Times New Roman" w:cs="Times New Roman"/>
          <w:sz w:val="24"/>
          <w:szCs w:val="24"/>
          <w:lang w:eastAsia="ru-RU"/>
        </w:rPr>
        <w:t xml:space="preserve"> в том числе: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трубопроводов:</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хол</w:t>
      </w:r>
      <w:r w:rsidR="00472297">
        <w:rPr>
          <w:rFonts w:ascii="Times New Roman" w:eastAsia="Times New Roman" w:hAnsi="Times New Roman" w:cs="Times New Roman"/>
          <w:sz w:val="24"/>
          <w:szCs w:val="24"/>
          <w:lang w:eastAsia="ru-RU"/>
        </w:rPr>
        <w:t xml:space="preserve">одного водоснабжения, включая: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устройство колодцев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го</w:t>
      </w:r>
      <w:r w:rsidR="00472297">
        <w:rPr>
          <w:rFonts w:ascii="Times New Roman" w:eastAsia="Times New Roman" w:hAnsi="Times New Roman" w:cs="Times New Roman"/>
          <w:sz w:val="24"/>
          <w:szCs w:val="24"/>
          <w:lang w:eastAsia="ru-RU"/>
        </w:rPr>
        <w:t xml:space="preserve">рячего водоснабжения, включая: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устройств</w:t>
      </w:r>
      <w:r w:rsidR="00472297">
        <w:rPr>
          <w:rFonts w:ascii="Times New Roman" w:eastAsia="Times New Roman" w:hAnsi="Times New Roman" w:cs="Times New Roman"/>
          <w:sz w:val="24"/>
          <w:szCs w:val="24"/>
          <w:lang w:eastAsia="ru-RU"/>
        </w:rPr>
        <w:t>о колодцев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водоотведения, включая: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устройство колодцев</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газоснабжения, включая: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отопления, включая:</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стояки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об</w:t>
      </w:r>
      <w:r w:rsidR="00472297">
        <w:rPr>
          <w:rFonts w:ascii="Times New Roman" w:eastAsia="Times New Roman" w:hAnsi="Times New Roman" w:cs="Times New Roman"/>
          <w:sz w:val="24"/>
          <w:szCs w:val="24"/>
          <w:lang w:eastAsia="ru-RU"/>
        </w:rPr>
        <w:t>огревающие элементы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р</w:t>
      </w:r>
      <w:r w:rsidR="00472297">
        <w:rPr>
          <w:rFonts w:ascii="Times New Roman" w:eastAsia="Times New Roman" w:hAnsi="Times New Roman" w:cs="Times New Roman"/>
          <w:sz w:val="24"/>
          <w:szCs w:val="24"/>
          <w:lang w:eastAsia="ru-RU"/>
        </w:rPr>
        <w:t>егулирующая и запорная арматура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устройство теплокамеры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оборудование </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систем</w:t>
      </w:r>
      <w:r w:rsidR="00472297">
        <w:rPr>
          <w:rFonts w:ascii="Times New Roman" w:eastAsia="Times New Roman" w:hAnsi="Times New Roman" w:cs="Times New Roman"/>
          <w:sz w:val="24"/>
          <w:szCs w:val="24"/>
          <w:lang w:eastAsia="ru-RU"/>
        </w:rPr>
        <w:t>а электрических сетей, включая: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ввод</w:t>
      </w:r>
      <w:r w:rsidR="00472297">
        <w:rPr>
          <w:rFonts w:ascii="Times New Roman" w:eastAsia="Times New Roman" w:hAnsi="Times New Roman" w:cs="Times New Roman"/>
          <w:sz w:val="24"/>
          <w:szCs w:val="24"/>
          <w:lang w:eastAsia="ru-RU"/>
        </w:rPr>
        <w:t>но-распределительные устройства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этажные щитки и шкафы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осветительные установки помещений общего </w:t>
      </w:r>
    </w:p>
    <w:p w:rsidR="0062740B" w:rsidRPr="0062740B" w:rsidRDefault="00472297" w:rsidP="00D90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пользования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установки</w:t>
      </w:r>
    </w:p>
    <w:p w:rsidR="0062740B" w:rsidRPr="0062740B" w:rsidRDefault="0062740B" w:rsidP="00D90C72">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электрическая проводка (кабель) от внешней границы до индивидуальных прибо</w:t>
      </w:r>
      <w:r w:rsidR="00472297">
        <w:rPr>
          <w:rFonts w:ascii="Times New Roman" w:eastAsia="Times New Roman" w:hAnsi="Times New Roman" w:cs="Times New Roman"/>
          <w:sz w:val="24"/>
          <w:szCs w:val="24"/>
          <w:lang w:eastAsia="ru-RU"/>
        </w:rPr>
        <w:t>ров учёта электрической энергии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наружное освещение</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общедомовые приборы учёта:</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холодной воды</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горячей воды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тепло</w:t>
      </w:r>
      <w:r w:rsidR="00472297">
        <w:rPr>
          <w:rFonts w:ascii="Times New Roman" w:eastAsia="Times New Roman" w:hAnsi="Times New Roman" w:cs="Times New Roman"/>
          <w:sz w:val="24"/>
          <w:szCs w:val="24"/>
          <w:lang w:eastAsia="ru-RU"/>
        </w:rPr>
        <w:t>вой энергии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электрической энергии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включая: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сис</w:t>
      </w:r>
      <w:r w:rsidR="00472297">
        <w:rPr>
          <w:rFonts w:ascii="Times New Roman" w:eastAsia="Times New Roman" w:hAnsi="Times New Roman" w:cs="Times New Roman"/>
          <w:sz w:val="24"/>
          <w:szCs w:val="24"/>
          <w:lang w:eastAsia="ru-RU"/>
        </w:rPr>
        <w:t>тема оповещения и пожаротушения</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телефонизации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телевидение</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домофон</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D90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Земельный участок. </w:t>
      </w:r>
      <w:r w:rsidR="0062740B" w:rsidRPr="0062740B">
        <w:rPr>
          <w:rFonts w:ascii="Times New Roman" w:eastAsia="Times New Roman" w:hAnsi="Times New Roman" w:cs="Times New Roman"/>
          <w:sz w:val="24"/>
          <w:szCs w:val="24"/>
          <w:lang w:eastAsia="ru-RU"/>
        </w:rPr>
        <w:t>Границы земельного участка устанавливаются согласно кадастровому плану №__ от__</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62740B" w:rsidRPr="0062740B">
        <w:rPr>
          <w:rFonts w:ascii="Times New Roman" w:eastAsia="Times New Roman" w:hAnsi="Times New Roman" w:cs="Times New Roman"/>
          <w:sz w:val="24"/>
          <w:szCs w:val="24"/>
          <w:lang w:eastAsia="ru-RU"/>
        </w:rPr>
        <w:t>Данные по покрытию и</w:t>
      </w:r>
      <w:r>
        <w:rPr>
          <w:rFonts w:ascii="Times New Roman" w:eastAsia="Times New Roman" w:hAnsi="Times New Roman" w:cs="Times New Roman"/>
          <w:sz w:val="24"/>
          <w:szCs w:val="24"/>
          <w:lang w:eastAsia="ru-RU"/>
        </w:rPr>
        <w:t xml:space="preserve"> площади придомовой территории: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дороги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тротуары</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г</w:t>
      </w:r>
      <w:r w:rsidR="00472297">
        <w:rPr>
          <w:rFonts w:ascii="Times New Roman" w:eastAsia="Times New Roman" w:hAnsi="Times New Roman" w:cs="Times New Roman"/>
          <w:sz w:val="24"/>
          <w:szCs w:val="24"/>
          <w:lang w:eastAsia="ru-RU"/>
        </w:rPr>
        <w:t>азоны</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коллективные автостоянки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площадки</w:t>
      </w:r>
    </w:p>
    <w:p w:rsidR="0062740B" w:rsidRPr="0062740B" w:rsidRDefault="00472297"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мусорные площадки</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другое</w:t>
      </w:r>
      <w:r w:rsidRPr="0062740B">
        <w:rPr>
          <w:rFonts w:ascii="Times New Roman" w:eastAsia="Times New Roman" w:hAnsi="Times New Roman" w:cs="Times New Roman"/>
          <w:sz w:val="24"/>
          <w:szCs w:val="24"/>
          <w:lang w:eastAsia="ru-RU"/>
        </w:rPr>
        <w:tab/>
      </w:r>
    </w:p>
    <w:p w:rsidR="0062740B" w:rsidRPr="0062740B" w:rsidRDefault="00472297" w:rsidP="00D90C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62740B" w:rsidRPr="0062740B">
        <w:rPr>
          <w:rFonts w:ascii="Times New Roman" w:eastAsia="Times New Roman" w:hAnsi="Times New Roman" w:cs="Times New Roman"/>
          <w:sz w:val="24"/>
          <w:szCs w:val="24"/>
          <w:lang w:eastAsia="ru-RU"/>
        </w:rPr>
        <w:t>Иные объекты, предназначенные для обслуживания, эксплуатации и благоустройства многоквартирно</w:t>
      </w:r>
      <w:r>
        <w:rPr>
          <w:rFonts w:ascii="Times New Roman" w:eastAsia="Times New Roman" w:hAnsi="Times New Roman" w:cs="Times New Roman"/>
          <w:sz w:val="24"/>
          <w:szCs w:val="24"/>
          <w:lang w:eastAsia="ru-RU"/>
        </w:rPr>
        <w:t>го дома, в том числе:</w:t>
      </w:r>
    </w:p>
    <w:p w:rsidR="0062740B" w:rsidRPr="0062740B" w:rsidRDefault="0062740B" w:rsidP="00D90C72">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трансформаторные подстанции, предназначенные для обслуживан</w:t>
      </w:r>
      <w:r w:rsidR="00472297">
        <w:rPr>
          <w:rFonts w:ascii="Times New Roman" w:eastAsia="Times New Roman" w:hAnsi="Times New Roman" w:cs="Times New Roman"/>
          <w:sz w:val="24"/>
          <w:szCs w:val="24"/>
          <w:lang w:eastAsia="ru-RU"/>
        </w:rPr>
        <w:t>ия одного многоквартирного дома</w:t>
      </w:r>
    </w:p>
    <w:p w:rsidR="0062740B" w:rsidRPr="0062740B" w:rsidRDefault="0062740B" w:rsidP="00D90C72">
      <w:pPr>
        <w:spacing w:after="0" w:line="240" w:lineRule="auto"/>
        <w:ind w:left="705" w:hanging="705"/>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тепловые пункты, предназначенные для обслуживан</w:t>
      </w:r>
      <w:r w:rsidR="00472297">
        <w:rPr>
          <w:rFonts w:ascii="Times New Roman" w:eastAsia="Times New Roman" w:hAnsi="Times New Roman" w:cs="Times New Roman"/>
          <w:sz w:val="24"/>
          <w:szCs w:val="24"/>
          <w:lang w:eastAsia="ru-RU"/>
        </w:rPr>
        <w:t>ия одного многоквартирного дома</w:t>
      </w:r>
    </w:p>
    <w:p w:rsidR="00E018FE" w:rsidRDefault="00E018FE" w:rsidP="00A56A8D">
      <w:pPr>
        <w:spacing w:after="0" w:line="240" w:lineRule="auto"/>
        <w:rPr>
          <w:rFonts w:ascii="Times New Roman" w:eastAsia="Times New Roman" w:hAnsi="Times New Roman" w:cs="Times New Roman"/>
          <w:sz w:val="24"/>
          <w:szCs w:val="24"/>
          <w:lang w:eastAsia="ru-RU"/>
        </w:rPr>
        <w:sectPr w:rsidR="00E018FE" w:rsidSect="00D85828">
          <w:pgSz w:w="11906" w:h="16838"/>
          <w:pgMar w:top="851" w:right="566" w:bottom="567" w:left="1276" w:header="709" w:footer="709" w:gutter="0"/>
          <w:cols w:space="708"/>
          <w:docGrid w:linePitch="360"/>
        </w:sectPr>
      </w:pPr>
    </w:p>
    <w:p w:rsidR="0062740B" w:rsidRPr="0062740B" w:rsidRDefault="00531395" w:rsidP="00A56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2740B" w:rsidRPr="0062740B">
        <w:rPr>
          <w:rFonts w:ascii="Times New Roman" w:eastAsia="Times New Roman" w:hAnsi="Times New Roman" w:cs="Times New Roman"/>
          <w:sz w:val="24"/>
          <w:szCs w:val="24"/>
          <w:lang w:eastAsia="ru-RU"/>
        </w:rPr>
        <w:t>2</w:t>
      </w:r>
    </w:p>
    <w:p w:rsid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к договору</w:t>
      </w:r>
    </w:p>
    <w:p w:rsidR="006C1DEC" w:rsidRPr="0062740B" w:rsidRDefault="006C1DEC" w:rsidP="00A56A8D">
      <w:pPr>
        <w:spacing w:after="0" w:line="240" w:lineRule="auto"/>
        <w:jc w:val="right"/>
        <w:rPr>
          <w:rFonts w:ascii="Times New Roman" w:eastAsia="Times New Roman" w:hAnsi="Times New Roman" w:cs="Times New Roman"/>
          <w:sz w:val="24"/>
          <w:szCs w:val="24"/>
          <w:lang w:eastAsia="ru-RU"/>
        </w:rPr>
      </w:pPr>
    </w:p>
    <w:p w:rsidR="006C1DEC" w:rsidRPr="006C1DEC" w:rsidRDefault="006C1DEC" w:rsidP="00A56A8D">
      <w:pPr>
        <w:spacing w:after="0" w:line="240" w:lineRule="auto"/>
        <w:jc w:val="center"/>
        <w:rPr>
          <w:rFonts w:ascii="Times New Roman" w:eastAsia="Times New Roman" w:hAnsi="Times New Roman" w:cs="Times New Roman"/>
          <w:color w:val="000000"/>
          <w:spacing w:val="-1"/>
          <w:sz w:val="24"/>
          <w:szCs w:val="24"/>
          <w:lang w:eastAsia="ru-RU"/>
        </w:rPr>
      </w:pPr>
      <w:r w:rsidRPr="006C1DEC">
        <w:rPr>
          <w:rFonts w:ascii="Times New Roman" w:eastAsia="Times New Roman" w:hAnsi="Times New Roman" w:cs="Times New Roman"/>
          <w:color w:val="000000"/>
          <w:spacing w:val="-1"/>
          <w:sz w:val="24"/>
          <w:szCs w:val="24"/>
          <w:lang w:eastAsia="ru-RU"/>
        </w:rPr>
        <w:t>Перечень работ, услуг по содержанию и ремонту Общего имущества</w:t>
      </w:r>
    </w:p>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426"/>
        <w:gridCol w:w="1620"/>
        <w:gridCol w:w="1799"/>
        <w:gridCol w:w="1620"/>
      </w:tblGrid>
      <w:tr w:rsidR="006C1DEC" w:rsidRPr="006C1DEC" w:rsidTr="002B745C">
        <w:tc>
          <w:tcPr>
            <w:tcW w:w="4428" w:type="dxa"/>
            <w:tcBorders>
              <w:top w:val="single" w:sz="4" w:space="0" w:color="auto"/>
              <w:left w:val="single" w:sz="4" w:space="0" w:color="auto"/>
              <w:bottom w:val="single" w:sz="6" w:space="0" w:color="auto"/>
              <w:right w:val="single" w:sz="6"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Перечень работ, услуг</w:t>
            </w:r>
          </w:p>
        </w:tc>
        <w:tc>
          <w:tcPr>
            <w:tcW w:w="162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Периодичность или объемы их выполнения</w:t>
            </w:r>
          </w:p>
        </w:tc>
        <w:tc>
          <w:tcPr>
            <w:tcW w:w="1800" w:type="dxa"/>
            <w:tcBorders>
              <w:top w:val="single" w:sz="4" w:space="0" w:color="auto"/>
              <w:left w:val="single" w:sz="6" w:space="0" w:color="auto"/>
              <w:bottom w:val="single" w:sz="6"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Гарантийный срок выполнения ремонтных работ</w:t>
            </w:r>
          </w:p>
        </w:tc>
        <w:tc>
          <w:tcPr>
            <w:tcW w:w="1620" w:type="dxa"/>
            <w:tcBorders>
              <w:top w:val="single" w:sz="4" w:space="0" w:color="auto"/>
              <w:left w:val="single" w:sz="6" w:space="0" w:color="auto"/>
              <w:bottom w:val="single" w:sz="6" w:space="0" w:color="auto"/>
              <w:right w:val="single" w:sz="4"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Годовая стоимость работ, услуг</w:t>
            </w:r>
          </w:p>
        </w:tc>
      </w:tr>
      <w:tr w:rsidR="006C1DEC" w:rsidRPr="006C1DEC" w:rsidTr="002B745C">
        <w:tc>
          <w:tcPr>
            <w:tcW w:w="4428" w:type="dxa"/>
            <w:tcBorders>
              <w:top w:val="single" w:sz="6" w:space="0" w:color="auto"/>
              <w:left w:val="single" w:sz="4" w:space="0" w:color="auto"/>
              <w:bottom w:val="single" w:sz="6" w:space="0" w:color="auto"/>
              <w:right w:val="single" w:sz="6" w:space="0" w:color="auto"/>
            </w:tcBorders>
            <w:hideMark/>
          </w:tcPr>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(Указываются конкретные виды работ, услуг)</w:t>
            </w:r>
          </w:p>
        </w:tc>
        <w:tc>
          <w:tcPr>
            <w:tcW w:w="1620" w:type="dxa"/>
            <w:tcBorders>
              <w:top w:val="single" w:sz="6" w:space="0" w:color="auto"/>
              <w:left w:val="single" w:sz="6" w:space="0" w:color="auto"/>
              <w:bottom w:val="single" w:sz="6" w:space="0" w:color="auto"/>
              <w:right w:val="single" w:sz="6"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c>
        <w:tc>
          <w:tcPr>
            <w:tcW w:w="1800" w:type="dxa"/>
            <w:tcBorders>
              <w:top w:val="single" w:sz="6" w:space="0" w:color="auto"/>
              <w:left w:val="single" w:sz="6" w:space="0" w:color="auto"/>
              <w:bottom w:val="single" w:sz="6" w:space="0" w:color="auto"/>
              <w:right w:val="single" w:sz="6"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4" w:space="0" w:color="auto"/>
            </w:tcBorders>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p>
        </w:tc>
      </w:tr>
      <w:tr w:rsidR="006C1DEC" w:rsidRPr="006C1DEC" w:rsidTr="002B745C">
        <w:tc>
          <w:tcPr>
            <w:tcW w:w="4428" w:type="dxa"/>
            <w:tcBorders>
              <w:top w:val="single" w:sz="6" w:space="0" w:color="auto"/>
              <w:left w:val="single" w:sz="4" w:space="0" w:color="auto"/>
              <w:bottom w:val="single" w:sz="4" w:space="0" w:color="auto"/>
              <w:right w:val="single" w:sz="6" w:space="0" w:color="auto"/>
            </w:tcBorders>
            <w:hideMark/>
          </w:tcPr>
          <w:p w:rsidR="006C1DEC" w:rsidRPr="006C1DEC" w:rsidRDefault="006C1DEC" w:rsidP="00A56A8D">
            <w:pPr>
              <w:spacing w:after="0" w:line="240" w:lineRule="auto"/>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 xml:space="preserve">Общая стоимость работ (услуг) </w:t>
            </w:r>
          </w:p>
        </w:tc>
        <w:tc>
          <w:tcPr>
            <w:tcW w:w="162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800" w:type="dxa"/>
            <w:tcBorders>
              <w:top w:val="single" w:sz="6" w:space="0" w:color="auto"/>
              <w:left w:val="single" w:sz="6" w:space="0" w:color="auto"/>
              <w:bottom w:val="single" w:sz="4" w:space="0" w:color="auto"/>
              <w:right w:val="single" w:sz="6"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4" w:space="0" w:color="auto"/>
              <w:right w:val="single" w:sz="4" w:space="0" w:color="auto"/>
            </w:tcBorders>
            <w:hideMark/>
          </w:tcPr>
          <w:p w:rsidR="006C1DEC" w:rsidRPr="006C1DEC" w:rsidRDefault="006C1DEC" w:rsidP="00A56A8D">
            <w:pPr>
              <w:spacing w:after="0" w:line="240" w:lineRule="auto"/>
              <w:jc w:val="center"/>
              <w:rPr>
                <w:rFonts w:ascii="Times New Roman" w:eastAsia="Times New Roman" w:hAnsi="Times New Roman" w:cs="Times New Roman"/>
                <w:sz w:val="24"/>
                <w:szCs w:val="24"/>
                <w:lang w:eastAsia="ru-RU"/>
              </w:rPr>
            </w:pPr>
            <w:r w:rsidRPr="006C1DEC">
              <w:rPr>
                <w:rFonts w:ascii="Times New Roman" w:eastAsia="Times New Roman" w:hAnsi="Times New Roman" w:cs="Times New Roman"/>
                <w:sz w:val="24"/>
                <w:szCs w:val="24"/>
                <w:lang w:eastAsia="ru-RU"/>
              </w:rPr>
              <w:sym w:font="Symbol" w:char="F053"/>
            </w:r>
          </w:p>
        </w:tc>
      </w:tr>
    </w:tbl>
    <w:p w:rsidR="00E018FE" w:rsidRDefault="00E018FE" w:rsidP="00A56A8D">
      <w:pPr>
        <w:spacing w:after="0" w:line="240" w:lineRule="auto"/>
        <w:rPr>
          <w:rFonts w:ascii="Times New Roman" w:eastAsia="Times New Roman" w:hAnsi="Times New Roman" w:cs="Times New Roman"/>
          <w:sz w:val="24"/>
          <w:szCs w:val="24"/>
          <w:lang w:eastAsia="ru-RU"/>
        </w:rPr>
        <w:sectPr w:rsidR="00E018FE" w:rsidSect="00D85828">
          <w:pgSz w:w="11906" w:h="16838"/>
          <w:pgMar w:top="851" w:right="566" w:bottom="567" w:left="1276" w:header="709" w:footer="709" w:gutter="0"/>
          <w:cols w:space="708"/>
          <w:docGrid w:linePitch="360"/>
        </w:sectPr>
      </w:pPr>
    </w:p>
    <w:p w:rsidR="0062740B" w:rsidRPr="0062740B" w:rsidRDefault="006C1DEC" w:rsidP="00A56A8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62740B" w:rsidRPr="0062740B">
        <w:rPr>
          <w:rFonts w:ascii="Times New Roman" w:eastAsia="Times New Roman" w:hAnsi="Times New Roman" w:cs="Times New Roman"/>
          <w:sz w:val="24"/>
          <w:szCs w:val="24"/>
          <w:lang w:eastAsia="ru-RU"/>
        </w:rPr>
        <w:t>3</w:t>
      </w:r>
    </w:p>
    <w:p w:rsidR="0062740B" w:rsidRPr="0062740B" w:rsidRDefault="0062740B" w:rsidP="00A56A8D">
      <w:pPr>
        <w:spacing w:after="0" w:line="240" w:lineRule="auto"/>
        <w:jc w:val="right"/>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 xml:space="preserve">к договору </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А К Т</w:t>
      </w:r>
    </w:p>
    <w:p w:rsidR="0062740B" w:rsidRPr="0062740B" w:rsidRDefault="0062740B" w:rsidP="00A56A8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обследования объектов</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FC14CD"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90C72">
        <w:rPr>
          <w:rFonts w:ascii="Times New Roman" w:eastAsia="Times New Roman" w:hAnsi="Times New Roman" w:cs="Times New Roman"/>
          <w:sz w:val="24"/>
          <w:szCs w:val="24"/>
          <w:lang w:eastAsia="ru-RU"/>
        </w:rPr>
        <w:t>. Заброды</w:t>
      </w:r>
      <w:r>
        <w:rPr>
          <w:rFonts w:ascii="Times New Roman" w:eastAsia="Times New Roman" w:hAnsi="Times New Roman" w:cs="Times New Roman"/>
          <w:sz w:val="24"/>
          <w:szCs w:val="24"/>
          <w:lang w:eastAsia="ru-RU"/>
        </w:rPr>
        <w:t xml:space="preserve">                                                                    </w:t>
      </w:r>
      <w:r w:rsidR="00D90C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2740B" w:rsidRPr="0062740B">
        <w:rPr>
          <w:rFonts w:ascii="Times New Roman" w:eastAsia="Times New Roman" w:hAnsi="Times New Roman" w:cs="Times New Roman"/>
          <w:sz w:val="24"/>
          <w:szCs w:val="24"/>
          <w:lang w:eastAsia="ru-RU"/>
        </w:rPr>
        <w:t>"____"__________20___г.</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Мы, нижеподписавшиеся, представители Управляющей организации ______________________________________________________________________________________________________________________________________________________</w:t>
      </w:r>
      <w:r w:rsidR="00D90C72">
        <w:rPr>
          <w:rFonts w:ascii="Times New Roman" w:eastAsia="Times New Roman" w:hAnsi="Times New Roman" w:cs="Times New Roman"/>
          <w:sz w:val="24"/>
          <w:szCs w:val="24"/>
          <w:lang w:eastAsia="ru-RU"/>
        </w:rPr>
        <w:t>________________</w:t>
      </w:r>
      <w:r w:rsidRPr="0062740B">
        <w:rPr>
          <w:rFonts w:ascii="Times New Roman" w:eastAsia="Times New Roman" w:hAnsi="Times New Roman" w:cs="Times New Roman"/>
          <w:sz w:val="24"/>
          <w:szCs w:val="24"/>
          <w:lang w:eastAsia="ru-RU"/>
        </w:rPr>
        <w:t xml:space="preserve">, </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(должность, Ф.И.О.)</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и Собственник(и) помещения(й) многоквартирного дома, проживающих (или указываются иные лица, в т.</w:t>
      </w:r>
      <w:r w:rsidR="00472297">
        <w:rPr>
          <w:rFonts w:ascii="Times New Roman" w:eastAsia="Times New Roman" w:hAnsi="Times New Roman" w:cs="Times New Roman"/>
          <w:sz w:val="24"/>
          <w:szCs w:val="24"/>
          <w:lang w:eastAsia="ru-RU"/>
        </w:rPr>
        <w:t xml:space="preserve"> </w:t>
      </w:r>
      <w:r w:rsidRPr="0062740B">
        <w:rPr>
          <w:rFonts w:ascii="Times New Roman" w:eastAsia="Times New Roman" w:hAnsi="Times New Roman" w:cs="Times New Roman"/>
          <w:sz w:val="24"/>
          <w:szCs w:val="24"/>
          <w:lang w:eastAsia="ru-RU"/>
        </w:rPr>
        <w:t>ч. пользователи помещений) ________________________________________________________________________________________________________________________________________________________</w:t>
      </w:r>
      <w:r w:rsidR="00D90C72">
        <w:rPr>
          <w:rFonts w:ascii="Times New Roman" w:eastAsia="Times New Roman" w:hAnsi="Times New Roman" w:cs="Times New Roman"/>
          <w:sz w:val="24"/>
          <w:szCs w:val="24"/>
          <w:lang w:eastAsia="ru-RU"/>
        </w:rPr>
        <w:t>______________</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(Ф.И.О., номер(а) квартиры(р), иные сведения)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удостоверили факт произошедшего _____________________________________________ на срок ______ часов в результате ______________________________________________</w:t>
      </w:r>
      <w:r w:rsidR="00D90C72">
        <w:rPr>
          <w:rFonts w:ascii="Times New Roman" w:eastAsia="Times New Roman" w:hAnsi="Times New Roman" w:cs="Times New Roman"/>
          <w:sz w:val="24"/>
          <w:szCs w:val="24"/>
          <w:lang w:eastAsia="ru-RU"/>
        </w:rPr>
        <w:t>_______________</w:t>
      </w:r>
    </w:p>
    <w:p w:rsidR="0062740B" w:rsidRPr="0062740B" w:rsidRDefault="0062740B" w:rsidP="00FC14CD">
      <w:pPr>
        <w:spacing w:after="0" w:line="240" w:lineRule="auto"/>
        <w:jc w:val="center"/>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(причина перебоя)</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w:t>
      </w:r>
      <w:r w:rsidR="00D90C72">
        <w:rPr>
          <w:rFonts w:ascii="Times New Roman" w:eastAsia="Times New Roman" w:hAnsi="Times New Roman" w:cs="Times New Roman"/>
          <w:sz w:val="24"/>
          <w:szCs w:val="24"/>
          <w:lang w:eastAsia="ru-RU"/>
        </w:rPr>
        <w:t>_____________________</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(указываются другие нарушения по конкретным объектам и перечень повреждения имущества)</w:t>
      </w:r>
    </w:p>
    <w:p w:rsidR="0062740B" w:rsidRPr="0062740B" w:rsidRDefault="0062740B" w:rsidP="00A56A8D">
      <w:pPr>
        <w:spacing w:after="0" w:line="240" w:lineRule="auto"/>
        <w:rPr>
          <w:rFonts w:ascii="Times New Roman" w:eastAsia="Times New Roman" w:hAnsi="Times New Roman" w:cs="Times New Roman"/>
          <w:sz w:val="24"/>
          <w:szCs w:val="24"/>
          <w:lang w:eastAsia="ru-RU"/>
        </w:rPr>
      </w:pPr>
      <w:r w:rsidRPr="0062740B">
        <w:rPr>
          <w:rFonts w:ascii="Times New Roman" w:eastAsia="Times New Roman" w:hAnsi="Times New Roman" w:cs="Times New Roman"/>
          <w:sz w:val="24"/>
          <w:szCs w:val="24"/>
          <w:lang w:eastAsia="ru-RU"/>
        </w:rPr>
        <w:t>Подписи сторон:</w:t>
      </w:r>
    </w:p>
    <w:tbl>
      <w:tblPr>
        <w:tblStyle w:val="af6"/>
        <w:tblW w:w="0" w:type="auto"/>
        <w:tblLook w:val="04A0" w:firstRow="1" w:lastRow="0" w:firstColumn="1" w:lastColumn="0" w:noHBand="0" w:noVBand="1"/>
      </w:tblPr>
      <w:tblGrid>
        <w:gridCol w:w="5139"/>
        <w:gridCol w:w="5141"/>
      </w:tblGrid>
      <w:tr w:rsidR="00E018FE" w:rsidTr="00E018FE">
        <w:tc>
          <w:tcPr>
            <w:tcW w:w="5140" w:type="dxa"/>
          </w:tcPr>
          <w:p w:rsidR="00E018FE" w:rsidRDefault="00E018FE" w:rsidP="00A56A8D">
            <w:pPr>
              <w:rPr>
                <w:sz w:val="24"/>
                <w:szCs w:val="24"/>
              </w:rPr>
            </w:pPr>
            <w:r>
              <w:rPr>
                <w:sz w:val="24"/>
                <w:szCs w:val="24"/>
              </w:rPr>
              <w:t>От Управляющей организации</w:t>
            </w:r>
          </w:p>
        </w:tc>
        <w:tc>
          <w:tcPr>
            <w:tcW w:w="5141" w:type="dxa"/>
          </w:tcPr>
          <w:p w:rsidR="00E018FE" w:rsidRDefault="00E018FE" w:rsidP="00E018FE">
            <w:pPr>
              <w:rPr>
                <w:sz w:val="24"/>
                <w:szCs w:val="24"/>
              </w:rPr>
            </w:pPr>
            <w:r>
              <w:rPr>
                <w:sz w:val="24"/>
                <w:szCs w:val="24"/>
              </w:rPr>
              <w:t>Со</w:t>
            </w:r>
            <w:r w:rsidRPr="0062740B">
              <w:rPr>
                <w:sz w:val="24"/>
                <w:szCs w:val="24"/>
              </w:rPr>
              <w:t>бственник(и) помещения(й) многоквартирного дома</w:t>
            </w:r>
            <w:r>
              <w:rPr>
                <w:sz w:val="24"/>
                <w:szCs w:val="24"/>
              </w:rPr>
              <w:t xml:space="preserve"> </w:t>
            </w:r>
            <w:r w:rsidRPr="0062740B">
              <w:rPr>
                <w:sz w:val="24"/>
                <w:szCs w:val="24"/>
              </w:rPr>
              <w:t>(или иные лица)</w:t>
            </w:r>
          </w:p>
          <w:p w:rsidR="00E018FE" w:rsidRDefault="00E018FE" w:rsidP="00A56A8D">
            <w:pPr>
              <w:rPr>
                <w:sz w:val="24"/>
                <w:szCs w:val="24"/>
              </w:rPr>
            </w:pPr>
          </w:p>
        </w:tc>
      </w:tr>
    </w:tbl>
    <w:p w:rsidR="006C1DEC" w:rsidRDefault="006C1DEC" w:rsidP="00A56A8D">
      <w:pPr>
        <w:spacing w:after="0" w:line="240" w:lineRule="auto"/>
        <w:jc w:val="right"/>
        <w:rPr>
          <w:rFonts w:ascii="Times New Roman" w:eastAsia="Times New Roman" w:hAnsi="Times New Roman" w:cs="Times New Roman"/>
          <w:sz w:val="24"/>
          <w:szCs w:val="24"/>
          <w:lang w:eastAsia="ru-RU"/>
        </w:rPr>
      </w:pPr>
    </w:p>
    <w:p w:rsidR="0062740B" w:rsidRPr="0062740B" w:rsidRDefault="00D90C72" w:rsidP="00A56A8D">
      <w:pPr>
        <w:tabs>
          <w:tab w:val="left" w:pos="4635"/>
          <w:tab w:val="left" w:pos="5115"/>
          <w:tab w:val="left" w:pos="5625"/>
          <w:tab w:val="left" w:pos="93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                                              </w:t>
      </w:r>
      <w:r w:rsidR="000A7528">
        <w:rPr>
          <w:rFonts w:ascii="Times New Roman" w:eastAsia="Times New Roman" w:hAnsi="Times New Roman" w:cs="Times New Roman"/>
          <w:sz w:val="24"/>
          <w:szCs w:val="24"/>
          <w:lang w:eastAsia="ru-RU"/>
        </w:rPr>
        <w:t>_____</w:t>
      </w:r>
      <w:r w:rsidR="006C1DEC">
        <w:rPr>
          <w:rFonts w:ascii="Times New Roman" w:eastAsia="Times New Roman" w:hAnsi="Times New Roman" w:cs="Times New Roman"/>
          <w:sz w:val="24"/>
          <w:szCs w:val="24"/>
          <w:lang w:eastAsia="ru-RU"/>
        </w:rPr>
        <w:t>_________________________</w:t>
      </w:r>
    </w:p>
    <w:p w:rsidR="0062740B" w:rsidRPr="0062740B" w:rsidRDefault="00D90C72" w:rsidP="00A56A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sectPr w:rsidR="0062740B" w:rsidRPr="0062740B" w:rsidSect="00D85828">
      <w:pgSz w:w="11906" w:h="16838"/>
      <w:pgMar w:top="851" w:right="56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FE" w:rsidRDefault="009542FE">
      <w:pPr>
        <w:spacing w:after="0" w:line="240" w:lineRule="auto"/>
      </w:pPr>
      <w:r>
        <w:separator/>
      </w:r>
    </w:p>
  </w:endnote>
  <w:endnote w:type="continuationSeparator" w:id="0">
    <w:p w:rsidR="009542FE" w:rsidRDefault="0095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58" w:rsidRDefault="00807258">
    <w:pPr>
      <w:pStyle w:val="a7"/>
      <w:jc w:val="right"/>
    </w:pPr>
  </w:p>
  <w:p w:rsidR="00807258" w:rsidRDefault="0080725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FE" w:rsidRDefault="009542FE">
      <w:pPr>
        <w:spacing w:after="0" w:line="240" w:lineRule="auto"/>
      </w:pPr>
      <w:r>
        <w:separator/>
      </w:r>
    </w:p>
  </w:footnote>
  <w:footnote w:type="continuationSeparator" w:id="0">
    <w:p w:rsidR="009542FE" w:rsidRDefault="0095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8C30981"/>
    <w:multiLevelType w:val="hybridMultilevel"/>
    <w:tmpl w:val="DFE62EE0"/>
    <w:lvl w:ilvl="0" w:tplc="C7128272">
      <w:start w:val="1"/>
      <w:numFmt w:val="decimal"/>
      <w:lvlText w:val="%1."/>
      <w:lvlJc w:val="left"/>
      <w:pPr>
        <w:tabs>
          <w:tab w:val="num" w:pos="720"/>
        </w:tabs>
        <w:ind w:left="720" w:hanging="360"/>
      </w:pPr>
    </w:lvl>
    <w:lvl w:ilvl="1" w:tplc="BC4C6394">
      <w:numFmt w:val="none"/>
      <w:lvlText w:val=""/>
      <w:lvlJc w:val="left"/>
      <w:pPr>
        <w:tabs>
          <w:tab w:val="num" w:pos="360"/>
        </w:tabs>
        <w:ind w:left="0" w:firstLine="0"/>
      </w:pPr>
    </w:lvl>
    <w:lvl w:ilvl="2" w:tplc="8910BC0E">
      <w:numFmt w:val="none"/>
      <w:lvlText w:val=""/>
      <w:lvlJc w:val="left"/>
      <w:pPr>
        <w:tabs>
          <w:tab w:val="num" w:pos="360"/>
        </w:tabs>
        <w:ind w:left="0" w:firstLine="0"/>
      </w:pPr>
    </w:lvl>
    <w:lvl w:ilvl="3" w:tplc="E8129422">
      <w:numFmt w:val="none"/>
      <w:lvlText w:val=""/>
      <w:lvlJc w:val="left"/>
      <w:pPr>
        <w:tabs>
          <w:tab w:val="num" w:pos="360"/>
        </w:tabs>
        <w:ind w:left="0" w:firstLine="0"/>
      </w:pPr>
    </w:lvl>
    <w:lvl w:ilvl="4" w:tplc="5406FD54">
      <w:numFmt w:val="none"/>
      <w:lvlText w:val=""/>
      <w:lvlJc w:val="left"/>
      <w:pPr>
        <w:tabs>
          <w:tab w:val="num" w:pos="360"/>
        </w:tabs>
        <w:ind w:left="0" w:firstLine="0"/>
      </w:pPr>
    </w:lvl>
    <w:lvl w:ilvl="5" w:tplc="3B2C93B6">
      <w:numFmt w:val="none"/>
      <w:lvlText w:val=""/>
      <w:lvlJc w:val="left"/>
      <w:pPr>
        <w:tabs>
          <w:tab w:val="num" w:pos="360"/>
        </w:tabs>
        <w:ind w:left="0" w:firstLine="0"/>
      </w:pPr>
    </w:lvl>
    <w:lvl w:ilvl="6" w:tplc="31D068DE">
      <w:numFmt w:val="none"/>
      <w:lvlText w:val=""/>
      <w:lvlJc w:val="left"/>
      <w:pPr>
        <w:tabs>
          <w:tab w:val="num" w:pos="360"/>
        </w:tabs>
        <w:ind w:left="0" w:firstLine="0"/>
      </w:pPr>
    </w:lvl>
    <w:lvl w:ilvl="7" w:tplc="9C2A9B8A">
      <w:numFmt w:val="none"/>
      <w:lvlText w:val=""/>
      <w:lvlJc w:val="left"/>
      <w:pPr>
        <w:tabs>
          <w:tab w:val="num" w:pos="360"/>
        </w:tabs>
        <w:ind w:left="0" w:firstLine="0"/>
      </w:pPr>
    </w:lvl>
    <w:lvl w:ilvl="8" w:tplc="9294BB0A">
      <w:numFmt w:val="none"/>
      <w:lvlText w:val=""/>
      <w:lvlJc w:val="left"/>
      <w:pPr>
        <w:tabs>
          <w:tab w:val="num" w:pos="360"/>
        </w:tabs>
        <w:ind w:left="0" w:firstLine="0"/>
      </w:pPr>
    </w:lvl>
  </w:abstractNum>
  <w:abstractNum w:abstractNumId="2" w15:restartNumberingAfterBreak="0">
    <w:nsid w:val="30612F07"/>
    <w:multiLevelType w:val="multilevel"/>
    <w:tmpl w:val="17B84702"/>
    <w:lvl w:ilvl="0">
      <w:start w:val="5"/>
      <w:numFmt w:val="decimal"/>
      <w:lvlText w:val="%1."/>
      <w:lvlJc w:val="left"/>
      <w:pPr>
        <w:tabs>
          <w:tab w:val="num" w:pos="360"/>
        </w:tabs>
        <w:ind w:left="360" w:hanging="360"/>
      </w:pPr>
      <w:rPr>
        <w:b/>
      </w:rPr>
    </w:lvl>
    <w:lvl w:ilvl="1">
      <w:start w:val="2"/>
      <w:numFmt w:val="decimal"/>
      <w:lvlText w:val="%1.%2."/>
      <w:lvlJc w:val="left"/>
      <w:pPr>
        <w:tabs>
          <w:tab w:val="num" w:pos="1260"/>
        </w:tabs>
        <w:ind w:left="1260" w:hanging="360"/>
      </w:pPr>
    </w:lvl>
    <w:lvl w:ilvl="2">
      <w:start w:val="1"/>
      <w:numFmt w:val="decimal"/>
      <w:lvlText w:val="%1.%2.%3."/>
      <w:lvlJc w:val="left"/>
      <w:pPr>
        <w:tabs>
          <w:tab w:val="num" w:pos="2138"/>
        </w:tabs>
        <w:ind w:left="2138" w:hanging="720"/>
      </w:pPr>
      <w:rPr>
        <w:b w:val="0"/>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15:restartNumberingAfterBreak="0">
    <w:nsid w:val="56CA462B"/>
    <w:multiLevelType w:val="hybridMultilevel"/>
    <w:tmpl w:val="924E67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60762CA"/>
    <w:multiLevelType w:val="singleLevel"/>
    <w:tmpl w:val="7BAE2C68"/>
    <w:lvl w:ilvl="0">
      <w:start w:val="1"/>
      <w:numFmt w:val="decimal"/>
      <w:lvlText w:val="6.%1."/>
      <w:lvlJc w:val="left"/>
      <w:pPr>
        <w:tabs>
          <w:tab w:val="num" w:pos="0"/>
        </w:tabs>
        <w:ind w:left="0" w:firstLine="0"/>
      </w:pPr>
      <w:rPr>
        <w:rFonts w:ascii="Times New Roman" w:hAnsi="Times New Roman" w:cs="Times New Roman" w:hint="default"/>
        <w:b w:val="0"/>
        <w:i w:val="0"/>
      </w:rPr>
    </w:lvl>
  </w:abstractNum>
  <w:abstractNum w:abstractNumId="5" w15:restartNumberingAfterBreak="0">
    <w:nsid w:val="6B557BB5"/>
    <w:multiLevelType w:val="singleLevel"/>
    <w:tmpl w:val="82D25A40"/>
    <w:lvl w:ilvl="0">
      <w:start w:val="2"/>
      <w:numFmt w:val="decimal"/>
      <w:lvlText w:val="3.1.%1."/>
      <w:lvlJc w:val="left"/>
      <w:pPr>
        <w:tabs>
          <w:tab w:val="num" w:pos="0"/>
        </w:tabs>
        <w:ind w:left="0" w:firstLine="0"/>
      </w:pPr>
      <w:rPr>
        <w:rFonts w:ascii="Times New Roman" w:hAnsi="Times New Roman" w:cs="Times New Roman" w:hint="default"/>
        <w:b w:val="0"/>
        <w:i w:val="0"/>
      </w:rPr>
    </w:lvl>
  </w:abstractNum>
  <w:abstractNum w:abstractNumId="6" w15:restartNumberingAfterBreak="0">
    <w:nsid w:val="7AE74C61"/>
    <w:multiLevelType w:val="hybridMultilevel"/>
    <w:tmpl w:val="05E6BB42"/>
    <w:lvl w:ilvl="0" w:tplc="C8889F9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EB36974"/>
    <w:multiLevelType w:val="hybridMultilevel"/>
    <w:tmpl w:val="9E026356"/>
    <w:lvl w:ilvl="0" w:tplc="B504FE6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2"/>
    </w:lvlOverride>
  </w:num>
  <w:num w:numId="7">
    <w:abstractNumId w:val="2"/>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num>
  <w:num w:numId="11">
    <w:abstractNumId w:val="7"/>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18"/>
    <w:rsid w:val="00005D78"/>
    <w:rsid w:val="00024E0E"/>
    <w:rsid w:val="0003094C"/>
    <w:rsid w:val="00031007"/>
    <w:rsid w:val="00032F7F"/>
    <w:rsid w:val="00035F9D"/>
    <w:rsid w:val="00037159"/>
    <w:rsid w:val="00050A9D"/>
    <w:rsid w:val="0006057E"/>
    <w:rsid w:val="00075E15"/>
    <w:rsid w:val="00087E49"/>
    <w:rsid w:val="000A483B"/>
    <w:rsid w:val="000A7528"/>
    <w:rsid w:val="000A7C3E"/>
    <w:rsid w:val="000B06E0"/>
    <w:rsid w:val="000D26BB"/>
    <w:rsid w:val="000D7107"/>
    <w:rsid w:val="000F0F42"/>
    <w:rsid w:val="000F700F"/>
    <w:rsid w:val="00101B40"/>
    <w:rsid w:val="001033E8"/>
    <w:rsid w:val="00103B74"/>
    <w:rsid w:val="00111FA0"/>
    <w:rsid w:val="001665E8"/>
    <w:rsid w:val="0016783A"/>
    <w:rsid w:val="0017081E"/>
    <w:rsid w:val="00191A09"/>
    <w:rsid w:val="001A19B7"/>
    <w:rsid w:val="001B046B"/>
    <w:rsid w:val="001B3589"/>
    <w:rsid w:val="001C0A12"/>
    <w:rsid w:val="001C7CDB"/>
    <w:rsid w:val="001E3DE3"/>
    <w:rsid w:val="001F6056"/>
    <w:rsid w:val="00205B85"/>
    <w:rsid w:val="002118BF"/>
    <w:rsid w:val="002129FA"/>
    <w:rsid w:val="00232E68"/>
    <w:rsid w:val="0023399A"/>
    <w:rsid w:val="0024697F"/>
    <w:rsid w:val="002518FA"/>
    <w:rsid w:val="00254466"/>
    <w:rsid w:val="0027255E"/>
    <w:rsid w:val="00297FF5"/>
    <w:rsid w:val="002B1EE3"/>
    <w:rsid w:val="002B68F6"/>
    <w:rsid w:val="002B745C"/>
    <w:rsid w:val="002F21BB"/>
    <w:rsid w:val="002F31C4"/>
    <w:rsid w:val="002F6946"/>
    <w:rsid w:val="002F7638"/>
    <w:rsid w:val="00302747"/>
    <w:rsid w:val="00305FCA"/>
    <w:rsid w:val="0031502F"/>
    <w:rsid w:val="003208E5"/>
    <w:rsid w:val="0032342F"/>
    <w:rsid w:val="003259F0"/>
    <w:rsid w:val="00334391"/>
    <w:rsid w:val="0033703C"/>
    <w:rsid w:val="00351718"/>
    <w:rsid w:val="00360F04"/>
    <w:rsid w:val="00363346"/>
    <w:rsid w:val="00372181"/>
    <w:rsid w:val="003739F5"/>
    <w:rsid w:val="0037459A"/>
    <w:rsid w:val="0038206B"/>
    <w:rsid w:val="003912B4"/>
    <w:rsid w:val="0039197D"/>
    <w:rsid w:val="00391A16"/>
    <w:rsid w:val="003942AE"/>
    <w:rsid w:val="00395E58"/>
    <w:rsid w:val="00396128"/>
    <w:rsid w:val="003A0537"/>
    <w:rsid w:val="003A1397"/>
    <w:rsid w:val="003C3F44"/>
    <w:rsid w:val="003C7DD5"/>
    <w:rsid w:val="003C7ED3"/>
    <w:rsid w:val="003D064D"/>
    <w:rsid w:val="003D0A4F"/>
    <w:rsid w:val="003D61D2"/>
    <w:rsid w:val="003D7028"/>
    <w:rsid w:val="003E756C"/>
    <w:rsid w:val="003F2434"/>
    <w:rsid w:val="003F49BE"/>
    <w:rsid w:val="003F4DEA"/>
    <w:rsid w:val="004150A3"/>
    <w:rsid w:val="0042155F"/>
    <w:rsid w:val="00440196"/>
    <w:rsid w:val="004407B1"/>
    <w:rsid w:val="0044317C"/>
    <w:rsid w:val="004460E8"/>
    <w:rsid w:val="0044727B"/>
    <w:rsid w:val="00452F3B"/>
    <w:rsid w:val="00463357"/>
    <w:rsid w:val="00472297"/>
    <w:rsid w:val="0048056B"/>
    <w:rsid w:val="00482081"/>
    <w:rsid w:val="004849B1"/>
    <w:rsid w:val="00484FDA"/>
    <w:rsid w:val="00495C75"/>
    <w:rsid w:val="004B25E6"/>
    <w:rsid w:val="004B331A"/>
    <w:rsid w:val="004B7B61"/>
    <w:rsid w:val="004C19E3"/>
    <w:rsid w:val="004C73B6"/>
    <w:rsid w:val="004D4159"/>
    <w:rsid w:val="004D42FA"/>
    <w:rsid w:val="004E02A0"/>
    <w:rsid w:val="004F1BB8"/>
    <w:rsid w:val="004F54E4"/>
    <w:rsid w:val="0050124B"/>
    <w:rsid w:val="00502433"/>
    <w:rsid w:val="0050395B"/>
    <w:rsid w:val="00506CB0"/>
    <w:rsid w:val="00507480"/>
    <w:rsid w:val="00525D5D"/>
    <w:rsid w:val="00531395"/>
    <w:rsid w:val="0053514C"/>
    <w:rsid w:val="00546975"/>
    <w:rsid w:val="005604B4"/>
    <w:rsid w:val="005644C0"/>
    <w:rsid w:val="00575A38"/>
    <w:rsid w:val="005811B3"/>
    <w:rsid w:val="005850D0"/>
    <w:rsid w:val="00597683"/>
    <w:rsid w:val="005A44D6"/>
    <w:rsid w:val="005A5B16"/>
    <w:rsid w:val="005B3584"/>
    <w:rsid w:val="005B7D72"/>
    <w:rsid w:val="005D7CA4"/>
    <w:rsid w:val="00610486"/>
    <w:rsid w:val="006120B8"/>
    <w:rsid w:val="0062014B"/>
    <w:rsid w:val="0062740B"/>
    <w:rsid w:val="006404A1"/>
    <w:rsid w:val="0064350A"/>
    <w:rsid w:val="00667954"/>
    <w:rsid w:val="006702FB"/>
    <w:rsid w:val="00675AD6"/>
    <w:rsid w:val="00675CAB"/>
    <w:rsid w:val="00685D38"/>
    <w:rsid w:val="006918B4"/>
    <w:rsid w:val="0069492D"/>
    <w:rsid w:val="00696E68"/>
    <w:rsid w:val="006A0E9E"/>
    <w:rsid w:val="006A17BB"/>
    <w:rsid w:val="006A26AD"/>
    <w:rsid w:val="006A44DB"/>
    <w:rsid w:val="006A73A1"/>
    <w:rsid w:val="006B0A8B"/>
    <w:rsid w:val="006C1DEC"/>
    <w:rsid w:val="006C221C"/>
    <w:rsid w:val="006D5475"/>
    <w:rsid w:val="006D59B0"/>
    <w:rsid w:val="006F02F9"/>
    <w:rsid w:val="006F7E40"/>
    <w:rsid w:val="007014F6"/>
    <w:rsid w:val="00702873"/>
    <w:rsid w:val="00710F83"/>
    <w:rsid w:val="00732340"/>
    <w:rsid w:val="0073320D"/>
    <w:rsid w:val="00733286"/>
    <w:rsid w:val="00742D74"/>
    <w:rsid w:val="00750130"/>
    <w:rsid w:val="007559B8"/>
    <w:rsid w:val="007566FF"/>
    <w:rsid w:val="00772E42"/>
    <w:rsid w:val="0077683F"/>
    <w:rsid w:val="00783745"/>
    <w:rsid w:val="00791051"/>
    <w:rsid w:val="00795E8A"/>
    <w:rsid w:val="007C7203"/>
    <w:rsid w:val="007D52D1"/>
    <w:rsid w:val="007D736E"/>
    <w:rsid w:val="007E038E"/>
    <w:rsid w:val="007E1DA6"/>
    <w:rsid w:val="007E261D"/>
    <w:rsid w:val="0080274F"/>
    <w:rsid w:val="00807258"/>
    <w:rsid w:val="008106D9"/>
    <w:rsid w:val="00820B73"/>
    <w:rsid w:val="0082113C"/>
    <w:rsid w:val="00834CEA"/>
    <w:rsid w:val="00837F25"/>
    <w:rsid w:val="00843DDD"/>
    <w:rsid w:val="008471B4"/>
    <w:rsid w:val="008552FD"/>
    <w:rsid w:val="00860309"/>
    <w:rsid w:val="00861203"/>
    <w:rsid w:val="00872AD8"/>
    <w:rsid w:val="0088376F"/>
    <w:rsid w:val="008939C0"/>
    <w:rsid w:val="008958F7"/>
    <w:rsid w:val="008A112D"/>
    <w:rsid w:val="008A6181"/>
    <w:rsid w:val="008A7470"/>
    <w:rsid w:val="008C288E"/>
    <w:rsid w:val="008D26E1"/>
    <w:rsid w:val="008F1D0B"/>
    <w:rsid w:val="00900F12"/>
    <w:rsid w:val="009029A8"/>
    <w:rsid w:val="00903E46"/>
    <w:rsid w:val="009119DB"/>
    <w:rsid w:val="00915F9B"/>
    <w:rsid w:val="00916DCF"/>
    <w:rsid w:val="00922189"/>
    <w:rsid w:val="00922821"/>
    <w:rsid w:val="009230E0"/>
    <w:rsid w:val="009271FD"/>
    <w:rsid w:val="00933891"/>
    <w:rsid w:val="009345E1"/>
    <w:rsid w:val="00935B75"/>
    <w:rsid w:val="009364A1"/>
    <w:rsid w:val="00952252"/>
    <w:rsid w:val="009542FE"/>
    <w:rsid w:val="009651F0"/>
    <w:rsid w:val="00975EDF"/>
    <w:rsid w:val="009772B5"/>
    <w:rsid w:val="0098687C"/>
    <w:rsid w:val="00987B18"/>
    <w:rsid w:val="009A2BFF"/>
    <w:rsid w:val="009B7A63"/>
    <w:rsid w:val="009C7060"/>
    <w:rsid w:val="009F12AB"/>
    <w:rsid w:val="00A07D4F"/>
    <w:rsid w:val="00A17E9A"/>
    <w:rsid w:val="00A43273"/>
    <w:rsid w:val="00A44304"/>
    <w:rsid w:val="00A456A8"/>
    <w:rsid w:val="00A45DF1"/>
    <w:rsid w:val="00A54F7F"/>
    <w:rsid w:val="00A552E8"/>
    <w:rsid w:val="00A56653"/>
    <w:rsid w:val="00A56A8D"/>
    <w:rsid w:val="00A7150B"/>
    <w:rsid w:val="00A71DEF"/>
    <w:rsid w:val="00A80BF0"/>
    <w:rsid w:val="00A85FAF"/>
    <w:rsid w:val="00A86EC4"/>
    <w:rsid w:val="00A96B20"/>
    <w:rsid w:val="00AA0AB5"/>
    <w:rsid w:val="00AA4853"/>
    <w:rsid w:val="00AB1BFC"/>
    <w:rsid w:val="00AB4EDE"/>
    <w:rsid w:val="00AB7E0D"/>
    <w:rsid w:val="00AC2042"/>
    <w:rsid w:val="00AC4707"/>
    <w:rsid w:val="00AC65E3"/>
    <w:rsid w:val="00AF300F"/>
    <w:rsid w:val="00AF646A"/>
    <w:rsid w:val="00AF70F2"/>
    <w:rsid w:val="00B029DC"/>
    <w:rsid w:val="00B12A10"/>
    <w:rsid w:val="00B1494E"/>
    <w:rsid w:val="00B15D27"/>
    <w:rsid w:val="00B26F2F"/>
    <w:rsid w:val="00B32177"/>
    <w:rsid w:val="00B36841"/>
    <w:rsid w:val="00B43287"/>
    <w:rsid w:val="00B4569C"/>
    <w:rsid w:val="00B52115"/>
    <w:rsid w:val="00B5631C"/>
    <w:rsid w:val="00B5707B"/>
    <w:rsid w:val="00B61EC3"/>
    <w:rsid w:val="00B77C2D"/>
    <w:rsid w:val="00B82F87"/>
    <w:rsid w:val="00B87058"/>
    <w:rsid w:val="00B931DF"/>
    <w:rsid w:val="00BA180D"/>
    <w:rsid w:val="00BA7323"/>
    <w:rsid w:val="00BB2417"/>
    <w:rsid w:val="00BD4D62"/>
    <w:rsid w:val="00BD6866"/>
    <w:rsid w:val="00BE2EAF"/>
    <w:rsid w:val="00BE3C2A"/>
    <w:rsid w:val="00BE5510"/>
    <w:rsid w:val="00BF18BD"/>
    <w:rsid w:val="00BF4C24"/>
    <w:rsid w:val="00C210DE"/>
    <w:rsid w:val="00C24E92"/>
    <w:rsid w:val="00C3779D"/>
    <w:rsid w:val="00C50A41"/>
    <w:rsid w:val="00C51246"/>
    <w:rsid w:val="00C70CE0"/>
    <w:rsid w:val="00C908DB"/>
    <w:rsid w:val="00C925CA"/>
    <w:rsid w:val="00C97067"/>
    <w:rsid w:val="00CC2658"/>
    <w:rsid w:val="00CC3FED"/>
    <w:rsid w:val="00CC4C41"/>
    <w:rsid w:val="00CC7A11"/>
    <w:rsid w:val="00CD2F7B"/>
    <w:rsid w:val="00CE1E67"/>
    <w:rsid w:val="00CE24D7"/>
    <w:rsid w:val="00CF3C6A"/>
    <w:rsid w:val="00D01F7C"/>
    <w:rsid w:val="00D13E19"/>
    <w:rsid w:val="00D24C06"/>
    <w:rsid w:val="00D24D95"/>
    <w:rsid w:val="00D26B38"/>
    <w:rsid w:val="00D46E74"/>
    <w:rsid w:val="00D52CD3"/>
    <w:rsid w:val="00D56122"/>
    <w:rsid w:val="00D6201F"/>
    <w:rsid w:val="00D65BFC"/>
    <w:rsid w:val="00D666F2"/>
    <w:rsid w:val="00D843A0"/>
    <w:rsid w:val="00D85828"/>
    <w:rsid w:val="00D90129"/>
    <w:rsid w:val="00D90C59"/>
    <w:rsid w:val="00D90C72"/>
    <w:rsid w:val="00D9197C"/>
    <w:rsid w:val="00DA7F2E"/>
    <w:rsid w:val="00DC11B9"/>
    <w:rsid w:val="00DC1D42"/>
    <w:rsid w:val="00DE02D8"/>
    <w:rsid w:val="00DE03CF"/>
    <w:rsid w:val="00DE0F09"/>
    <w:rsid w:val="00DE3DF5"/>
    <w:rsid w:val="00DF461A"/>
    <w:rsid w:val="00E018FE"/>
    <w:rsid w:val="00E0226D"/>
    <w:rsid w:val="00E11D5E"/>
    <w:rsid w:val="00E13F3B"/>
    <w:rsid w:val="00E15AA8"/>
    <w:rsid w:val="00E16307"/>
    <w:rsid w:val="00E17629"/>
    <w:rsid w:val="00E20E04"/>
    <w:rsid w:val="00E21CCA"/>
    <w:rsid w:val="00E22886"/>
    <w:rsid w:val="00E2726C"/>
    <w:rsid w:val="00E2788B"/>
    <w:rsid w:val="00E33EEF"/>
    <w:rsid w:val="00E36136"/>
    <w:rsid w:val="00E52676"/>
    <w:rsid w:val="00E55EDB"/>
    <w:rsid w:val="00E631A4"/>
    <w:rsid w:val="00E63910"/>
    <w:rsid w:val="00E6477F"/>
    <w:rsid w:val="00E70422"/>
    <w:rsid w:val="00E72ADD"/>
    <w:rsid w:val="00E73FC4"/>
    <w:rsid w:val="00E80828"/>
    <w:rsid w:val="00E86137"/>
    <w:rsid w:val="00E87218"/>
    <w:rsid w:val="00E9235D"/>
    <w:rsid w:val="00EA4231"/>
    <w:rsid w:val="00EA67B4"/>
    <w:rsid w:val="00EB00F2"/>
    <w:rsid w:val="00EC7162"/>
    <w:rsid w:val="00EC7F2A"/>
    <w:rsid w:val="00ED7BBE"/>
    <w:rsid w:val="00EE2926"/>
    <w:rsid w:val="00EF096D"/>
    <w:rsid w:val="00EF6070"/>
    <w:rsid w:val="00EF71DD"/>
    <w:rsid w:val="00EF7ED3"/>
    <w:rsid w:val="00F21017"/>
    <w:rsid w:val="00F24D95"/>
    <w:rsid w:val="00F30590"/>
    <w:rsid w:val="00F413B2"/>
    <w:rsid w:val="00F50F41"/>
    <w:rsid w:val="00F629B4"/>
    <w:rsid w:val="00F64229"/>
    <w:rsid w:val="00F73E90"/>
    <w:rsid w:val="00F77093"/>
    <w:rsid w:val="00F77EB2"/>
    <w:rsid w:val="00F80EC3"/>
    <w:rsid w:val="00F8518D"/>
    <w:rsid w:val="00F86CDD"/>
    <w:rsid w:val="00FA2A26"/>
    <w:rsid w:val="00FA4E96"/>
    <w:rsid w:val="00FB6606"/>
    <w:rsid w:val="00FC14CD"/>
    <w:rsid w:val="00FC4CB4"/>
    <w:rsid w:val="00FC7A76"/>
    <w:rsid w:val="00FD57FA"/>
    <w:rsid w:val="00FE034C"/>
    <w:rsid w:val="00FE29F5"/>
    <w:rsid w:val="00FF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A085E0"/>
  <w15:docId w15:val="{AB5EC44A-755F-43FC-AC82-EF5558D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171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aliases w:val="Заголовок 2 Знак1,Заголовок 2 Знак Знак"/>
    <w:basedOn w:val="a"/>
    <w:next w:val="a"/>
    <w:link w:val="20"/>
    <w:qFormat/>
    <w:rsid w:val="0035171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val="x-none" w:eastAsia="ar-SA"/>
    </w:rPr>
  </w:style>
  <w:style w:type="paragraph" w:styleId="3">
    <w:name w:val="heading 3"/>
    <w:basedOn w:val="a"/>
    <w:next w:val="a"/>
    <w:link w:val="30"/>
    <w:qFormat/>
    <w:rsid w:val="00351718"/>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val="x-none" w:eastAsia="ar-SA"/>
    </w:rPr>
  </w:style>
  <w:style w:type="paragraph" w:styleId="4">
    <w:name w:val="heading 4"/>
    <w:basedOn w:val="a"/>
    <w:next w:val="a"/>
    <w:link w:val="40"/>
    <w:qFormat/>
    <w:rsid w:val="00351718"/>
    <w:pPr>
      <w:keepNext/>
      <w:numPr>
        <w:ilvl w:val="3"/>
        <w:numId w:val="1"/>
      </w:numPr>
      <w:suppressAutoHyphens/>
      <w:spacing w:after="0" w:line="240" w:lineRule="auto"/>
      <w:jc w:val="center"/>
      <w:outlineLvl w:val="3"/>
    </w:pPr>
    <w:rPr>
      <w:rFonts w:ascii="Times New Roman" w:eastAsia="Times New Roman" w:hAnsi="Times New Roman" w:cs="Times New Roman"/>
      <w:bCs/>
      <w:sz w:val="32"/>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18"/>
    <w:rPr>
      <w:rFonts w:ascii="Cambria" w:eastAsia="Times New Roman" w:hAnsi="Cambria" w:cs="Times New Roman"/>
      <w:b/>
      <w:bCs/>
      <w:kern w:val="32"/>
      <w:sz w:val="32"/>
      <w:szCs w:val="32"/>
      <w:lang w:val="x-none" w:eastAsia="x-none"/>
    </w:rPr>
  </w:style>
  <w:style w:type="character" w:customStyle="1" w:styleId="20">
    <w:name w:val="Заголовок 2 Знак"/>
    <w:aliases w:val="Заголовок 2 Знак1 Знак,Заголовок 2 Знак Знак Знак"/>
    <w:basedOn w:val="a0"/>
    <w:link w:val="2"/>
    <w:rsid w:val="00351718"/>
    <w:rPr>
      <w:rFonts w:ascii="Times New Roman" w:eastAsia="Times New Roman" w:hAnsi="Times New Roman" w:cs="Times New Roman"/>
      <w:b/>
      <w:sz w:val="28"/>
      <w:szCs w:val="20"/>
      <w:lang w:val="x-none" w:eastAsia="ar-SA"/>
    </w:rPr>
  </w:style>
  <w:style w:type="character" w:customStyle="1" w:styleId="30">
    <w:name w:val="Заголовок 3 Знак"/>
    <w:basedOn w:val="a0"/>
    <w:link w:val="3"/>
    <w:rsid w:val="00351718"/>
    <w:rPr>
      <w:rFonts w:ascii="Times New Roman" w:eastAsia="Times New Roman" w:hAnsi="Times New Roman" w:cs="Times New Roman"/>
      <w:b/>
      <w:sz w:val="24"/>
      <w:szCs w:val="20"/>
      <w:lang w:val="x-none" w:eastAsia="ar-SA"/>
    </w:rPr>
  </w:style>
  <w:style w:type="character" w:customStyle="1" w:styleId="40">
    <w:name w:val="Заголовок 4 Знак"/>
    <w:basedOn w:val="a0"/>
    <w:link w:val="4"/>
    <w:rsid w:val="00351718"/>
    <w:rPr>
      <w:rFonts w:ascii="Times New Roman" w:eastAsia="Times New Roman" w:hAnsi="Times New Roman" w:cs="Times New Roman"/>
      <w:bCs/>
      <w:sz w:val="32"/>
      <w:szCs w:val="20"/>
      <w:lang w:eastAsia="ar-SA"/>
    </w:rPr>
  </w:style>
  <w:style w:type="numbering" w:customStyle="1" w:styleId="11">
    <w:name w:val="Нет списка1"/>
    <w:next w:val="a2"/>
    <w:uiPriority w:val="99"/>
    <w:semiHidden/>
    <w:unhideWhenUsed/>
    <w:rsid w:val="00351718"/>
  </w:style>
  <w:style w:type="paragraph" w:styleId="a3">
    <w:name w:val="Body Text"/>
    <w:basedOn w:val="a"/>
    <w:link w:val="a4"/>
    <w:rsid w:val="00351718"/>
    <w:pPr>
      <w:tabs>
        <w:tab w:val="left" w:pos="1089"/>
      </w:tabs>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351718"/>
    <w:rPr>
      <w:rFonts w:ascii="Times New Roman" w:eastAsia="Times New Roman" w:hAnsi="Times New Roman" w:cs="Times New Roman"/>
      <w:sz w:val="28"/>
      <w:szCs w:val="24"/>
      <w:lang w:eastAsia="ru-RU"/>
    </w:rPr>
  </w:style>
  <w:style w:type="paragraph" w:styleId="21">
    <w:name w:val="Body Text 2"/>
    <w:basedOn w:val="a"/>
    <w:link w:val="22"/>
    <w:rsid w:val="0035171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51718"/>
    <w:rPr>
      <w:rFonts w:ascii="Times New Roman" w:eastAsia="Times New Roman" w:hAnsi="Times New Roman" w:cs="Times New Roman"/>
      <w:sz w:val="24"/>
      <w:szCs w:val="24"/>
      <w:lang w:eastAsia="ru-RU"/>
    </w:rPr>
  </w:style>
  <w:style w:type="paragraph" w:styleId="a5">
    <w:name w:val="header"/>
    <w:basedOn w:val="a"/>
    <w:link w:val="a6"/>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351718"/>
    <w:rPr>
      <w:rFonts w:ascii="Times New Roman" w:eastAsia="Times New Roman" w:hAnsi="Times New Roman" w:cs="Times New Roman"/>
      <w:sz w:val="24"/>
      <w:szCs w:val="24"/>
      <w:lang w:val="x-none" w:eastAsia="x-none"/>
    </w:rPr>
  </w:style>
  <w:style w:type="paragraph" w:styleId="a7">
    <w:name w:val="footer"/>
    <w:basedOn w:val="a"/>
    <w:link w:val="a8"/>
    <w:uiPriority w:val="99"/>
    <w:rsid w:val="0035171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351718"/>
    <w:rPr>
      <w:rFonts w:ascii="Times New Roman" w:eastAsia="Times New Roman" w:hAnsi="Times New Roman" w:cs="Times New Roman"/>
      <w:sz w:val="24"/>
      <w:szCs w:val="24"/>
      <w:lang w:val="x-none" w:eastAsia="x-none"/>
    </w:rPr>
  </w:style>
  <w:style w:type="character" w:styleId="a9">
    <w:name w:val="Hyperlink"/>
    <w:unhideWhenUsed/>
    <w:rsid w:val="00351718"/>
    <w:rPr>
      <w:color w:val="0000FF"/>
      <w:u w:val="single"/>
    </w:rPr>
  </w:style>
  <w:style w:type="character" w:styleId="aa">
    <w:name w:val="FollowedHyperlink"/>
    <w:uiPriority w:val="99"/>
    <w:unhideWhenUsed/>
    <w:rsid w:val="00351718"/>
    <w:rPr>
      <w:color w:val="800080"/>
      <w:u w:val="single"/>
    </w:rPr>
  </w:style>
  <w:style w:type="character" w:customStyle="1" w:styleId="12">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link w:val="ab"/>
    <w:locked/>
    <w:rsid w:val="00351718"/>
    <w:rPr>
      <w:sz w:val="24"/>
      <w:szCs w:val="24"/>
    </w:rPr>
  </w:style>
  <w:style w:type="paragraph" w:styleId="ab">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12"/>
    <w:unhideWhenUsed/>
    <w:rsid w:val="00351718"/>
    <w:pPr>
      <w:spacing w:after="0" w:line="240" w:lineRule="auto"/>
    </w:pPr>
    <w:rPr>
      <w:sz w:val="24"/>
      <w:szCs w:val="24"/>
    </w:rPr>
  </w:style>
  <w:style w:type="character" w:customStyle="1" w:styleId="ac">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basedOn w:val="a0"/>
    <w:uiPriority w:val="99"/>
    <w:rsid w:val="00351718"/>
    <w:rPr>
      <w:sz w:val="20"/>
      <w:szCs w:val="20"/>
    </w:rPr>
  </w:style>
  <w:style w:type="paragraph" w:styleId="ad">
    <w:name w:val="Balloon Text"/>
    <w:basedOn w:val="a"/>
    <w:link w:val="ae"/>
    <w:unhideWhenUsed/>
    <w:rsid w:val="0035171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351718"/>
    <w:rPr>
      <w:rFonts w:ascii="Tahoma" w:eastAsia="Times New Roman" w:hAnsi="Tahoma" w:cs="Times New Roman"/>
      <w:sz w:val="16"/>
      <w:szCs w:val="16"/>
      <w:lang w:val="x-none" w:eastAsia="x-none"/>
    </w:rPr>
  </w:style>
  <w:style w:type="paragraph" w:customStyle="1" w:styleId="af">
    <w:name w:val="Раздел Журнала"/>
    <w:basedOn w:val="a"/>
    <w:autoRedefine/>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af0">
    <w:name w:val="Заголовок Раздела Журнала"/>
    <w:basedOn w:val="a"/>
    <w:rsid w:val="00351718"/>
    <w:pPr>
      <w:spacing w:after="0" w:line="216" w:lineRule="auto"/>
      <w:ind w:left="-142"/>
    </w:pPr>
    <w:rPr>
      <w:rFonts w:ascii="Arial Black" w:eastAsia="Times New Roman" w:hAnsi="Arial Black" w:cs="Times New Roman"/>
      <w:smallCaps/>
      <w:noProof/>
      <w:color w:val="000000"/>
      <w:sz w:val="36"/>
      <w:szCs w:val="84"/>
      <w:lang w:eastAsia="ru-RU"/>
    </w:rPr>
  </w:style>
  <w:style w:type="paragraph" w:customStyle="1" w:styleId="ConsNonformat">
    <w:name w:val="ConsNonformat"/>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517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517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footnote reference"/>
    <w:unhideWhenUsed/>
    <w:rsid w:val="00351718"/>
    <w:rPr>
      <w:vertAlign w:val="superscript"/>
    </w:rPr>
  </w:style>
  <w:style w:type="paragraph" w:customStyle="1" w:styleId="ConsPlusTitle">
    <w:name w:val="ConsPlusTitle"/>
    <w:rsid w:val="003517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35171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Гипертекстовая ссылка"/>
    <w:uiPriority w:val="99"/>
    <w:rsid w:val="00351718"/>
    <w:rPr>
      <w:rFonts w:cs="Times New Roman"/>
      <w:color w:val="106BBE"/>
    </w:rPr>
  </w:style>
  <w:style w:type="character" w:customStyle="1" w:styleId="af4">
    <w:name w:val="Цветовое выделение"/>
    <w:uiPriority w:val="99"/>
    <w:rsid w:val="00351718"/>
    <w:rPr>
      <w:b/>
      <w:color w:val="26282F"/>
    </w:rPr>
  </w:style>
  <w:style w:type="paragraph" w:customStyle="1" w:styleId="af5">
    <w:name w:val="Нормальный (таблица)"/>
    <w:basedOn w:val="a"/>
    <w:next w:val="a"/>
    <w:uiPriority w:val="99"/>
    <w:rsid w:val="0035171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31">
    <w:name w:val="Body Text 3"/>
    <w:basedOn w:val="a"/>
    <w:link w:val="32"/>
    <w:rsid w:val="0035171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51718"/>
    <w:rPr>
      <w:rFonts w:ascii="Times New Roman" w:eastAsia="Times New Roman" w:hAnsi="Times New Roman" w:cs="Times New Roman"/>
      <w:sz w:val="16"/>
      <w:szCs w:val="16"/>
      <w:lang w:eastAsia="ru-RU"/>
    </w:rPr>
  </w:style>
  <w:style w:type="table" w:styleId="af6">
    <w:name w:val="Table Grid"/>
    <w:basedOn w:val="a1"/>
    <w:rsid w:val="00351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unhideWhenUsed/>
    <w:rsid w:val="006C1DEC"/>
    <w:rPr>
      <w:sz w:val="16"/>
      <w:szCs w:val="16"/>
    </w:rPr>
  </w:style>
  <w:style w:type="paragraph" w:styleId="af8">
    <w:name w:val="annotation text"/>
    <w:basedOn w:val="a"/>
    <w:link w:val="af9"/>
    <w:uiPriority w:val="99"/>
    <w:unhideWhenUsed/>
    <w:rsid w:val="006C1DEC"/>
    <w:pPr>
      <w:spacing w:line="240" w:lineRule="auto"/>
    </w:pPr>
    <w:rPr>
      <w:sz w:val="20"/>
      <w:szCs w:val="20"/>
    </w:rPr>
  </w:style>
  <w:style w:type="character" w:customStyle="1" w:styleId="af9">
    <w:name w:val="Текст примечания Знак"/>
    <w:basedOn w:val="a0"/>
    <w:link w:val="af8"/>
    <w:uiPriority w:val="99"/>
    <w:rsid w:val="006C1DEC"/>
    <w:rPr>
      <w:sz w:val="20"/>
      <w:szCs w:val="20"/>
    </w:rPr>
  </w:style>
  <w:style w:type="paragraph" w:styleId="afa">
    <w:name w:val="annotation subject"/>
    <w:basedOn w:val="af8"/>
    <w:next w:val="af8"/>
    <w:link w:val="afb"/>
    <w:uiPriority w:val="99"/>
    <w:unhideWhenUsed/>
    <w:rsid w:val="006C1DEC"/>
    <w:rPr>
      <w:b/>
      <w:bCs/>
    </w:rPr>
  </w:style>
  <w:style w:type="character" w:customStyle="1" w:styleId="afb">
    <w:name w:val="Тема примечания Знак"/>
    <w:basedOn w:val="af9"/>
    <w:link w:val="afa"/>
    <w:uiPriority w:val="99"/>
    <w:rsid w:val="006C1DEC"/>
    <w:rPr>
      <w:b/>
      <w:bCs/>
      <w:sz w:val="20"/>
      <w:szCs w:val="20"/>
    </w:rPr>
  </w:style>
  <w:style w:type="numbering" w:customStyle="1" w:styleId="23">
    <w:name w:val="Нет списка2"/>
    <w:next w:val="a2"/>
    <w:uiPriority w:val="99"/>
    <w:semiHidden/>
    <w:unhideWhenUsed/>
    <w:rsid w:val="00903E46"/>
  </w:style>
  <w:style w:type="table" w:customStyle="1" w:styleId="13">
    <w:name w:val="Сетка таблицы1"/>
    <w:basedOn w:val="a1"/>
    <w:next w:val="af6"/>
    <w:rsid w:val="00903E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03E46"/>
  </w:style>
  <w:style w:type="numbering" w:customStyle="1" w:styleId="111">
    <w:name w:val="Нет списка111"/>
    <w:next w:val="a2"/>
    <w:uiPriority w:val="99"/>
    <w:semiHidden/>
    <w:unhideWhenUsed/>
    <w:rsid w:val="00903E46"/>
  </w:style>
  <w:style w:type="numbering" w:customStyle="1" w:styleId="210">
    <w:name w:val="Нет списка21"/>
    <w:next w:val="a2"/>
    <w:uiPriority w:val="99"/>
    <w:semiHidden/>
    <w:unhideWhenUsed/>
    <w:rsid w:val="00903E46"/>
  </w:style>
  <w:style w:type="numbering" w:customStyle="1" w:styleId="120">
    <w:name w:val="Нет списка12"/>
    <w:next w:val="a2"/>
    <w:uiPriority w:val="99"/>
    <w:semiHidden/>
    <w:unhideWhenUsed/>
    <w:rsid w:val="00903E46"/>
  </w:style>
  <w:style w:type="table" w:customStyle="1" w:styleId="24">
    <w:name w:val="Сетка таблицы2"/>
    <w:basedOn w:val="a1"/>
    <w:next w:val="af6"/>
    <w:rsid w:val="00903E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062">
      <w:bodyDiv w:val="1"/>
      <w:marLeft w:val="0"/>
      <w:marRight w:val="0"/>
      <w:marTop w:val="0"/>
      <w:marBottom w:val="0"/>
      <w:divBdr>
        <w:top w:val="none" w:sz="0" w:space="0" w:color="auto"/>
        <w:left w:val="none" w:sz="0" w:space="0" w:color="auto"/>
        <w:bottom w:val="none" w:sz="0" w:space="0" w:color="auto"/>
        <w:right w:val="none" w:sz="0" w:space="0" w:color="auto"/>
      </w:divBdr>
    </w:div>
    <w:div w:id="45766353">
      <w:bodyDiv w:val="1"/>
      <w:marLeft w:val="0"/>
      <w:marRight w:val="0"/>
      <w:marTop w:val="0"/>
      <w:marBottom w:val="0"/>
      <w:divBdr>
        <w:top w:val="none" w:sz="0" w:space="0" w:color="auto"/>
        <w:left w:val="none" w:sz="0" w:space="0" w:color="auto"/>
        <w:bottom w:val="none" w:sz="0" w:space="0" w:color="auto"/>
        <w:right w:val="none" w:sz="0" w:space="0" w:color="auto"/>
      </w:divBdr>
    </w:div>
    <w:div w:id="66003353">
      <w:bodyDiv w:val="1"/>
      <w:marLeft w:val="0"/>
      <w:marRight w:val="0"/>
      <w:marTop w:val="0"/>
      <w:marBottom w:val="0"/>
      <w:divBdr>
        <w:top w:val="none" w:sz="0" w:space="0" w:color="auto"/>
        <w:left w:val="none" w:sz="0" w:space="0" w:color="auto"/>
        <w:bottom w:val="none" w:sz="0" w:space="0" w:color="auto"/>
        <w:right w:val="none" w:sz="0" w:space="0" w:color="auto"/>
      </w:divBdr>
    </w:div>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46769565">
      <w:bodyDiv w:val="1"/>
      <w:marLeft w:val="0"/>
      <w:marRight w:val="0"/>
      <w:marTop w:val="0"/>
      <w:marBottom w:val="0"/>
      <w:divBdr>
        <w:top w:val="none" w:sz="0" w:space="0" w:color="auto"/>
        <w:left w:val="none" w:sz="0" w:space="0" w:color="auto"/>
        <w:bottom w:val="none" w:sz="0" w:space="0" w:color="auto"/>
        <w:right w:val="none" w:sz="0" w:space="0" w:color="auto"/>
      </w:divBdr>
    </w:div>
    <w:div w:id="266930550">
      <w:bodyDiv w:val="1"/>
      <w:marLeft w:val="0"/>
      <w:marRight w:val="0"/>
      <w:marTop w:val="0"/>
      <w:marBottom w:val="0"/>
      <w:divBdr>
        <w:top w:val="none" w:sz="0" w:space="0" w:color="auto"/>
        <w:left w:val="none" w:sz="0" w:space="0" w:color="auto"/>
        <w:bottom w:val="none" w:sz="0" w:space="0" w:color="auto"/>
        <w:right w:val="none" w:sz="0" w:space="0" w:color="auto"/>
      </w:divBdr>
    </w:div>
    <w:div w:id="406077126">
      <w:bodyDiv w:val="1"/>
      <w:marLeft w:val="0"/>
      <w:marRight w:val="0"/>
      <w:marTop w:val="0"/>
      <w:marBottom w:val="0"/>
      <w:divBdr>
        <w:top w:val="none" w:sz="0" w:space="0" w:color="auto"/>
        <w:left w:val="none" w:sz="0" w:space="0" w:color="auto"/>
        <w:bottom w:val="none" w:sz="0" w:space="0" w:color="auto"/>
        <w:right w:val="none" w:sz="0" w:space="0" w:color="auto"/>
      </w:divBdr>
    </w:div>
    <w:div w:id="955215928">
      <w:bodyDiv w:val="1"/>
      <w:marLeft w:val="0"/>
      <w:marRight w:val="0"/>
      <w:marTop w:val="0"/>
      <w:marBottom w:val="0"/>
      <w:divBdr>
        <w:top w:val="none" w:sz="0" w:space="0" w:color="auto"/>
        <w:left w:val="none" w:sz="0" w:space="0" w:color="auto"/>
        <w:bottom w:val="none" w:sz="0" w:space="0" w:color="auto"/>
        <w:right w:val="none" w:sz="0" w:space="0" w:color="auto"/>
      </w:divBdr>
    </w:div>
    <w:div w:id="973174317">
      <w:bodyDiv w:val="1"/>
      <w:marLeft w:val="0"/>
      <w:marRight w:val="0"/>
      <w:marTop w:val="0"/>
      <w:marBottom w:val="0"/>
      <w:divBdr>
        <w:top w:val="none" w:sz="0" w:space="0" w:color="auto"/>
        <w:left w:val="none" w:sz="0" w:space="0" w:color="auto"/>
        <w:bottom w:val="none" w:sz="0" w:space="0" w:color="auto"/>
        <w:right w:val="none" w:sz="0" w:space="0" w:color="auto"/>
      </w:divBdr>
    </w:div>
    <w:div w:id="1149861366">
      <w:bodyDiv w:val="1"/>
      <w:marLeft w:val="0"/>
      <w:marRight w:val="0"/>
      <w:marTop w:val="0"/>
      <w:marBottom w:val="0"/>
      <w:divBdr>
        <w:top w:val="none" w:sz="0" w:space="0" w:color="auto"/>
        <w:left w:val="none" w:sz="0" w:space="0" w:color="auto"/>
        <w:bottom w:val="none" w:sz="0" w:space="0" w:color="auto"/>
        <w:right w:val="none" w:sz="0" w:space="0" w:color="auto"/>
      </w:divBdr>
    </w:div>
    <w:div w:id="1194422426">
      <w:bodyDiv w:val="1"/>
      <w:marLeft w:val="0"/>
      <w:marRight w:val="0"/>
      <w:marTop w:val="0"/>
      <w:marBottom w:val="0"/>
      <w:divBdr>
        <w:top w:val="none" w:sz="0" w:space="0" w:color="auto"/>
        <w:left w:val="none" w:sz="0" w:space="0" w:color="auto"/>
        <w:bottom w:val="none" w:sz="0" w:space="0" w:color="auto"/>
        <w:right w:val="none" w:sz="0" w:space="0" w:color="auto"/>
      </w:divBdr>
    </w:div>
    <w:div w:id="1225530043">
      <w:bodyDiv w:val="1"/>
      <w:marLeft w:val="0"/>
      <w:marRight w:val="0"/>
      <w:marTop w:val="0"/>
      <w:marBottom w:val="0"/>
      <w:divBdr>
        <w:top w:val="none" w:sz="0" w:space="0" w:color="auto"/>
        <w:left w:val="none" w:sz="0" w:space="0" w:color="auto"/>
        <w:bottom w:val="none" w:sz="0" w:space="0" w:color="auto"/>
        <w:right w:val="none" w:sz="0" w:space="0" w:color="auto"/>
      </w:divBdr>
    </w:div>
    <w:div w:id="1484079778">
      <w:bodyDiv w:val="1"/>
      <w:marLeft w:val="0"/>
      <w:marRight w:val="0"/>
      <w:marTop w:val="0"/>
      <w:marBottom w:val="0"/>
      <w:divBdr>
        <w:top w:val="none" w:sz="0" w:space="0" w:color="auto"/>
        <w:left w:val="none" w:sz="0" w:space="0" w:color="auto"/>
        <w:bottom w:val="none" w:sz="0" w:space="0" w:color="auto"/>
        <w:right w:val="none" w:sz="0" w:space="0" w:color="auto"/>
      </w:divBdr>
    </w:div>
    <w:div w:id="16481265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906066463">
      <w:bodyDiv w:val="1"/>
      <w:marLeft w:val="0"/>
      <w:marRight w:val="0"/>
      <w:marTop w:val="0"/>
      <w:marBottom w:val="0"/>
      <w:divBdr>
        <w:top w:val="none" w:sz="0" w:space="0" w:color="auto"/>
        <w:left w:val="none" w:sz="0" w:space="0" w:color="auto"/>
        <w:bottom w:val="none" w:sz="0" w:space="0" w:color="auto"/>
        <w:right w:val="none" w:sz="0" w:space="0" w:color="auto"/>
      </w:divBdr>
    </w:div>
    <w:div w:id="19295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44</Pages>
  <Words>14353</Words>
  <Characters>81814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Nota2</dc:creator>
  <cp:keywords/>
  <dc:description/>
  <cp:lastModifiedBy>Nota2</cp:lastModifiedBy>
  <cp:revision>272</cp:revision>
  <cp:lastPrinted>2025-03-13T06:41:00Z</cp:lastPrinted>
  <dcterms:created xsi:type="dcterms:W3CDTF">2021-11-12T08:18:00Z</dcterms:created>
  <dcterms:modified xsi:type="dcterms:W3CDTF">2025-03-13T06:42:00Z</dcterms:modified>
</cp:coreProperties>
</file>