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2B104B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B12F9A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B12F9A" w:rsidRDefault="00B12F9A" w:rsidP="00D403CA">
      <w:pPr>
        <w:pStyle w:val="ac"/>
        <w:tabs>
          <w:tab w:val="left" w:pos="9920"/>
        </w:tabs>
        <w:ind w:right="-3"/>
        <w:rPr>
          <w:bCs/>
          <w:szCs w:val="28"/>
          <w:u w:val="single"/>
        </w:rPr>
      </w:pPr>
      <w:r w:rsidRPr="00FD6487">
        <w:rPr>
          <w:bCs/>
          <w:szCs w:val="28"/>
          <w:u w:val="single"/>
        </w:rPr>
        <w:t xml:space="preserve">от </w:t>
      </w:r>
      <w:r w:rsidR="00FD2DA3" w:rsidRPr="00FD2DA3">
        <w:rPr>
          <w:bCs/>
          <w:szCs w:val="28"/>
          <w:u w:val="single"/>
        </w:rPr>
        <w:t>05</w:t>
      </w:r>
      <w:r w:rsidRPr="00FD2DA3">
        <w:rPr>
          <w:bCs/>
          <w:szCs w:val="28"/>
          <w:u w:val="single"/>
        </w:rPr>
        <w:t xml:space="preserve"> </w:t>
      </w:r>
      <w:r w:rsidR="00FD2DA3" w:rsidRPr="00FD2DA3">
        <w:rPr>
          <w:bCs/>
          <w:szCs w:val="28"/>
          <w:u w:val="single"/>
        </w:rPr>
        <w:t>июня</w:t>
      </w:r>
      <w:r w:rsidR="000C242F" w:rsidRPr="00FD2DA3">
        <w:rPr>
          <w:bCs/>
          <w:szCs w:val="28"/>
          <w:u w:val="single"/>
        </w:rPr>
        <w:t xml:space="preserve"> 202</w:t>
      </w:r>
      <w:r w:rsidR="00F47FD6" w:rsidRPr="00FD2DA3">
        <w:rPr>
          <w:bCs/>
          <w:szCs w:val="28"/>
          <w:u w:val="single"/>
        </w:rPr>
        <w:t>3</w:t>
      </w:r>
      <w:r w:rsidRPr="00BD3880">
        <w:rPr>
          <w:bCs/>
          <w:szCs w:val="28"/>
          <w:u w:val="single"/>
        </w:rPr>
        <w:t xml:space="preserve"> г. № </w:t>
      </w:r>
      <w:r w:rsidR="00FD2DA3">
        <w:rPr>
          <w:bCs/>
          <w:szCs w:val="28"/>
          <w:u w:val="single"/>
        </w:rPr>
        <w:t>75</w:t>
      </w:r>
    </w:p>
    <w:p w:rsidR="004F1780" w:rsidRPr="009A4585" w:rsidRDefault="00F0392F" w:rsidP="004F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9A4585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9A4585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403" w:rsidRPr="009A4585" w:rsidRDefault="003D5B8D" w:rsidP="00570CD6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Заброденского сельского поселения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171 от 16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 г. «Развитие культуры, физической культуры и спорта в Заброденском сельском поселении на 2020-2026 годы»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(в редакции от 26.03.2020г. №21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, от 21.10.2020г. № 93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.12.2020г. №110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, от 30.12.2020г. №121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, от 25.02.2021г. №20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, от 01.09.2021г. № 86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, от 30.12.2021г. №131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, от 22.02.2022г. №16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, от 27.06.2022г. №58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, от 22.11.2022г. №98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, от 30.12.2022г. №153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, от 16.02.2023г. №23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B9E" w:rsidRPr="009A4585" w:rsidRDefault="00AA7B9E" w:rsidP="00AF3FD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D" w:rsidRDefault="003D5B8D" w:rsidP="0064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71E2"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27.12.2022г. № 127 «О бюджете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 и на плановый период 2024 и 2025 годов»</w:t>
      </w:r>
      <w:r w:rsidR="00B9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12.05.2023г. №152)</w:t>
      </w:r>
      <w:r w:rsidR="0000099C" w:rsidRPr="000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29.05.2014г., № 115 от 19.05.2016г., № 153 от 25.12.2018г., № 167 от 16.10.2019г.)</w:t>
      </w:r>
      <w:r w:rsidR="0000099C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0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171 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.201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</w:t>
      </w:r>
      <w:r w:rsidR="003D3C76" w:rsidRPr="003D3C76">
        <w:t xml:space="preserve"> </w:t>
      </w:r>
      <w:r w:rsidR="003D3C76">
        <w:t>(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26.03.2020г. №21</w:t>
      </w:r>
      <w:r w:rsidR="00503F2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03F24" w:rsidRPr="00503F24"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от 21.10.2020г. № 93</w:t>
      </w:r>
      <w:r w:rsidR="00AA0B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0B54" w:rsidRPr="00AA0B54"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641E59">
        <w:rPr>
          <w:rFonts w:ascii="Times New Roman" w:eastAsia="Calibri" w:hAnsi="Times New Roman" w:cs="Times New Roman"/>
          <w:sz w:val="28"/>
          <w:szCs w:val="28"/>
          <w:lang w:eastAsia="ar-SA"/>
        </w:rPr>
        <w:t>07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.12.2020г. №110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47ECA" w:rsidRPr="00147ECA"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30.12.2020г. №121</w:t>
      </w:r>
      <w:r w:rsidR="008D39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от 25.02.2021г. №20</w:t>
      </w:r>
      <w:r w:rsidR="00E607A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607A0" w:rsidRPr="00E607A0"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от 01.09.2021г. № 86</w:t>
      </w:r>
      <w:r w:rsidR="001E69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E6988" w:rsidRPr="001E6988"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30.12.2021г. №131</w:t>
      </w:r>
      <w:r w:rsidR="00276A7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76A79"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от 22.02.2022г. №16</w:t>
      </w:r>
      <w:r w:rsidR="00DC77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от 27.06.2022г. №58</w:t>
      </w:r>
      <w:r w:rsidR="00FB324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B3240" w:rsidRPr="00FB3240"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от 22.11.2022г. №98</w:t>
      </w:r>
      <w:r w:rsidR="00F47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от 30.12.2022г. №153</w:t>
      </w:r>
      <w:r w:rsidR="00B90A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от 16.02.2023г. №23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В паспорте муниципальной программы «Развитие культуры, физической культуры и спорта в Заброденском сельском поселении на 20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-202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 (далее Программа) раздел «Объемы и источники 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579"/>
        <w:gridCol w:w="1347"/>
        <w:gridCol w:w="1367"/>
        <w:gridCol w:w="1931"/>
      </w:tblGrid>
      <w:tr w:rsidR="00FC51F5" w:rsidRPr="009A4585" w:rsidTr="00774446">
        <w:trPr>
          <w:trHeight w:val="1695"/>
        </w:trPr>
        <w:tc>
          <w:tcPr>
            <w:tcW w:w="3381" w:type="dxa"/>
            <w:vMerge w:val="restart"/>
          </w:tcPr>
          <w:p w:rsidR="00FC51F5" w:rsidRPr="00AF309F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24" w:type="dxa"/>
            <w:gridSpan w:val="4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 </w:t>
            </w:r>
          </w:p>
          <w:p w:rsidR="00FC51F5" w:rsidRPr="009A4585" w:rsidRDefault="00FC51F5" w:rsidP="00B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на 20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 составляет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93 610,9</w:t>
            </w:r>
            <w:r w:rsidR="009B3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9A4585" w:rsidTr="00774446">
        <w:trPr>
          <w:trHeight w:val="218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3A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009,4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D143F5" w:rsidP="00DC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961,2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B90A2B" w:rsidP="00B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592,8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918,0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B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913,8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</w:tr>
      <w:tr w:rsidR="00774446" w:rsidRPr="009A4585" w:rsidTr="00774446">
        <w:trPr>
          <w:gridAfter w:val="4"/>
          <w:wAfter w:w="6224" w:type="dxa"/>
          <w:trHeight w:val="276"/>
        </w:trPr>
        <w:tc>
          <w:tcPr>
            <w:tcW w:w="3381" w:type="dxa"/>
            <w:vMerge/>
          </w:tcPr>
          <w:p w:rsidR="00774446" w:rsidRPr="009A4585" w:rsidRDefault="00774446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F5" w:rsidRPr="009A4585" w:rsidTr="00774446">
        <w:trPr>
          <w:trHeight w:val="1190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gridSpan w:val="4"/>
          </w:tcPr>
          <w:p w:rsidR="00FC51F5" w:rsidRPr="00AF309F" w:rsidRDefault="00FC51F5" w:rsidP="0009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Default="00991698" w:rsidP="00FF2F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51F5" w:rsidRDefault="00B5001D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Приложения № 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новой р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едакции согласно приложениям № 1, 2, 3,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 к настоящему постановлению</w:t>
      </w:r>
      <w:r w:rsidR="00FC51F5" w:rsidRPr="008744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D75D62">
        <w:rPr>
          <w:rFonts w:ascii="Times New Roman" w:hAnsi="Times New Roman" w:cs="Times New Roman"/>
          <w:bCs/>
          <w:sz w:val="28"/>
          <w:szCs w:val="28"/>
        </w:rPr>
        <w:t>броденского сельского поселения</w:t>
      </w:r>
      <w:r w:rsidR="002B104B">
        <w:rPr>
          <w:rFonts w:ascii="Times New Roman" w:hAnsi="Times New Roman" w:cs="Times New Roman"/>
          <w:bCs/>
          <w:sz w:val="28"/>
          <w:szCs w:val="28"/>
        </w:rPr>
        <w:t>.</w:t>
      </w:r>
      <w:r w:rsidR="00D75D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8744C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Default="00902198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03F24" w:rsidRDefault="00503F24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777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 а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B7DC9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>льского поселения</w:t>
      </w:r>
      <w:r w:rsidR="00F039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Г.Н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05</w:t>
      </w:r>
      <w:r w:rsidR="00E607A0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BD3880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FB0F5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75</w:t>
      </w:r>
    </w:p>
    <w:p w:rsidR="00817FB0" w:rsidRPr="00BE27F2" w:rsidRDefault="00817FB0" w:rsidP="003A7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СВЕДЕНИЯ 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 показателях (индикаторах) муниципальной программы Заброденского сельского поселения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8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722"/>
      </w:tblGrid>
      <w:tr w:rsidR="004714B0" w:rsidRPr="00BE27F2" w:rsidTr="0093482F">
        <w:trPr>
          <w:jc w:val="center"/>
        </w:trPr>
        <w:tc>
          <w:tcPr>
            <w:tcW w:w="6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96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7687" w:type="dxa"/>
            <w:gridSpan w:val="7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96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2023 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</w:tr>
      <w:tr w:rsidR="00817FB0" w:rsidRPr="00BE27F2" w:rsidTr="0093482F">
        <w:trPr>
          <w:tblHeader/>
          <w:jc w:val="center"/>
        </w:trPr>
        <w:tc>
          <w:tcPr>
            <w:tcW w:w="6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96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59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90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12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866" w:type="dxa"/>
            <w:gridSpan w:val="2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90" w:type="dxa"/>
          </w:tcPr>
          <w:p w:rsidR="004714B0" w:rsidRPr="00BE27F2" w:rsidRDefault="007414CD" w:rsidP="0074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73" w:type="dxa"/>
          </w:tcPr>
          <w:p w:rsidR="004714B0" w:rsidRPr="00BE27F2" w:rsidRDefault="0074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73" w:type="dxa"/>
          </w:tcPr>
          <w:p w:rsidR="004714B0" w:rsidRPr="00BE27F2" w:rsidRDefault="00C02BE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73" w:type="dxa"/>
          </w:tcPr>
          <w:p w:rsidR="004714B0" w:rsidRPr="00BE27F2" w:rsidRDefault="000251CB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75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592,</w:t>
            </w:r>
            <w:r w:rsidR="00475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12" w:type="dxa"/>
          </w:tcPr>
          <w:p w:rsidR="004714B0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75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12" w:type="dxa"/>
          </w:tcPr>
          <w:p w:rsidR="004714B0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75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731,2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культуры, физической культуры и спорта в Заброденском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90" w:type="dxa"/>
          </w:tcPr>
          <w:p w:rsidR="004714B0" w:rsidRPr="00BE27F2" w:rsidRDefault="0093482F" w:rsidP="00A6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73" w:type="dxa"/>
          </w:tcPr>
          <w:p w:rsidR="004714B0" w:rsidRPr="00BE27F2" w:rsidRDefault="0093482F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112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BD1F62" w:rsidRPr="00BE27F2" w:rsidTr="0093482F">
        <w:trPr>
          <w:jc w:val="center"/>
        </w:trPr>
        <w:tc>
          <w:tcPr>
            <w:tcW w:w="14830" w:type="dxa"/>
            <w:gridSpan w:val="11"/>
          </w:tcPr>
          <w:p w:rsidR="00BD1F62" w:rsidRPr="00BE27F2" w:rsidRDefault="00BD1F62" w:rsidP="00A7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968" w:type="dxa"/>
          </w:tcPr>
          <w:p w:rsidR="004714B0" w:rsidRPr="00BE27F2" w:rsidRDefault="004714B0" w:rsidP="004D2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59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4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8B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</w:t>
            </w:r>
            <w:r w:rsidR="00BD1F62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.«</w:t>
            </w:r>
            <w:r w:rsidR="008B08EC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Прочие расходы на обеспечение деятельности (оказание услуг)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666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968" w:type="dxa"/>
          </w:tcPr>
          <w:p w:rsidR="004714B0" w:rsidRPr="00BE27F2" w:rsidRDefault="004714B0" w:rsidP="00571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982BFC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C3336" w:rsidRPr="00BE27F2" w:rsidTr="0093482F">
        <w:trPr>
          <w:jc w:val="center"/>
        </w:trPr>
        <w:tc>
          <w:tcPr>
            <w:tcW w:w="14830" w:type="dxa"/>
            <w:gridSpan w:val="11"/>
          </w:tcPr>
          <w:p w:rsidR="009C3336" w:rsidRPr="00BE27F2" w:rsidRDefault="009C3336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8B08EC" w:rsidRPr="00BE27F2" w:rsidTr="0093482F">
        <w:trPr>
          <w:jc w:val="center"/>
        </w:trPr>
        <w:tc>
          <w:tcPr>
            <w:tcW w:w="14830" w:type="dxa"/>
            <w:gridSpan w:val="11"/>
          </w:tcPr>
          <w:p w:rsidR="008B08EC" w:rsidRPr="00BE27F2" w:rsidRDefault="008B08EC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4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,1</w:t>
            </w:r>
          </w:p>
        </w:tc>
      </w:tr>
    </w:tbl>
    <w:p w:rsidR="00817FB0" w:rsidRPr="00BE27F2" w:rsidRDefault="00817FB0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1F62" w:rsidRPr="00BE27F2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1F62" w:rsidRPr="00BE27F2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1F62" w:rsidRPr="00BE27F2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0" w:name="Par610"/>
      <w:bookmarkStart w:id="1" w:name="Par676"/>
      <w:bookmarkEnd w:id="0"/>
      <w:bookmarkEnd w:id="1"/>
    </w:p>
    <w:p w:rsidR="003A7A9B" w:rsidRPr="00BE27F2" w:rsidRDefault="00E9694E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05</w:t>
      </w:r>
      <w:r w:rsidR="00121D5F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0251CB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75</w:t>
      </w:r>
    </w:p>
    <w:p w:rsidR="00817FB0" w:rsidRPr="00BE27F2" w:rsidRDefault="00817FB0" w:rsidP="003A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Pr="00BE27F2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07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783"/>
        <w:gridCol w:w="2783"/>
        <w:gridCol w:w="1115"/>
        <w:gridCol w:w="973"/>
        <w:gridCol w:w="928"/>
        <w:gridCol w:w="975"/>
        <w:gridCol w:w="975"/>
        <w:gridCol w:w="975"/>
        <w:gridCol w:w="1013"/>
        <w:gridCol w:w="10"/>
      </w:tblGrid>
      <w:tr w:rsidR="00817FB0" w:rsidRPr="00BE27F2" w:rsidTr="00BE27F2">
        <w:trPr>
          <w:tblCellSpacing w:w="5" w:type="nil"/>
          <w:jc w:val="center"/>
        </w:trPr>
        <w:tc>
          <w:tcPr>
            <w:tcW w:w="1869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83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83" w:type="dxa"/>
            <w:gridSpan w:val="8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850EF7" w:rsidRPr="00BE27F2" w:rsidTr="00BE27F2">
        <w:trPr>
          <w:gridAfter w:val="1"/>
          <w:wAfter w:w="10" w:type="dxa"/>
          <w:tblCellSpacing w:w="5" w:type="nil"/>
          <w:jc w:val="center"/>
        </w:trPr>
        <w:tc>
          <w:tcPr>
            <w:tcW w:w="1869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89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44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30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850EF7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3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</w:tr>
      <w:tr w:rsidR="00850EF7" w:rsidRPr="00BE27F2" w:rsidTr="00BE27F2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69" w:type="dxa"/>
            <w:vMerge w:val="restart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850EF7" w:rsidRPr="00BE27F2" w:rsidRDefault="00850EF7" w:rsidP="003D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835" w:type="dxa"/>
          </w:tcPr>
          <w:p w:rsidR="00850EF7" w:rsidRPr="00BE27F2" w:rsidRDefault="00850EF7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850EF7" w:rsidRPr="00BE27F2" w:rsidRDefault="00850EF7" w:rsidP="003A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3A2815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850EF7" w:rsidRPr="00BE27F2" w:rsidRDefault="007A33AB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850EF7" w:rsidRPr="00BE27F2" w:rsidRDefault="00D83628" w:rsidP="00DC77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850EF7" w:rsidRPr="00BE27F2" w:rsidRDefault="000251CB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92" w:type="dxa"/>
          </w:tcPr>
          <w:p w:rsidR="00850EF7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850EF7" w:rsidRPr="00BE27F2" w:rsidRDefault="000251CB" w:rsidP="00D3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850EF7" w:rsidRPr="00BE27F2" w:rsidRDefault="00850EF7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850EF7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0251CB" w:rsidRPr="000251CB" w:rsidRDefault="000251CB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B14CA2" w:rsidRPr="00BE27F2" w:rsidRDefault="00D83628" w:rsidP="00276A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B14CA2" w:rsidRPr="00BE27F2" w:rsidRDefault="00B90A2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0A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90A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0251CB" w:rsidRPr="000251CB" w:rsidRDefault="00B90A2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0A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90A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E27F2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мероприя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softHyphen/>
              <w:t>тие 1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«Обеспечение условий для развития культуры в Заброденском сельском поселении»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B14CA2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2" w:type="dxa"/>
          </w:tcPr>
          <w:p w:rsidR="00B14CA2" w:rsidRPr="00BE27F2" w:rsidRDefault="000251CB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572,8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439,2</w:t>
            </w:r>
          </w:p>
        </w:tc>
      </w:tr>
      <w:tr w:rsidR="00B14CA2" w:rsidRPr="00BE27F2" w:rsidTr="00BE27F2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2" w:type="dxa"/>
          </w:tcPr>
          <w:p w:rsidR="000251CB" w:rsidRPr="000251CB" w:rsidRDefault="000251CB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572,8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030" w:type="dxa"/>
          </w:tcPr>
          <w:p w:rsidR="000251CB" w:rsidRPr="00BE27F2" w:rsidRDefault="000251CB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439,2</w:t>
            </w:r>
          </w:p>
        </w:tc>
      </w:tr>
      <w:tr w:rsidR="000251CB" w:rsidRPr="00BE27F2" w:rsidTr="00BE27F2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69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835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внебюджетными фондами) </w:t>
            </w: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2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95C4D" w:rsidRPr="00BE27F2" w:rsidTr="00BE27F2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2" w:type="dxa"/>
          </w:tcPr>
          <w:p w:rsidR="00695C4D" w:rsidRPr="00BE27F2" w:rsidRDefault="000251CB" w:rsidP="00695C4D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69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1.2</w:t>
            </w:r>
          </w:p>
        </w:tc>
        <w:tc>
          <w:tcPr>
            <w:tcW w:w="2835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44" w:type="dxa"/>
          </w:tcPr>
          <w:p w:rsidR="00695C4D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2" w:type="dxa"/>
          </w:tcPr>
          <w:p w:rsidR="00695C4D" w:rsidRPr="00593151" w:rsidRDefault="00B90A2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3151">
              <w:rPr>
                <w:rFonts w:ascii="Times New Roman" w:hAnsi="Times New Roman" w:cs="Times New Roman"/>
                <w:sz w:val="21"/>
                <w:szCs w:val="21"/>
              </w:rPr>
              <w:t>936,1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607,2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603,0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593151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2" w:type="dxa"/>
          </w:tcPr>
          <w:p w:rsidR="000251CB" w:rsidRPr="00593151" w:rsidRDefault="00B90A2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3151">
              <w:rPr>
                <w:rFonts w:ascii="Times New Roman" w:hAnsi="Times New Roman" w:cs="Times New Roman"/>
                <w:sz w:val="21"/>
                <w:szCs w:val="21"/>
              </w:rPr>
              <w:t>936,1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607,2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603,0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BE27F2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69" w:type="dxa"/>
            <w:vMerge w:val="restart"/>
          </w:tcPr>
          <w:p w:rsidR="0035485F" w:rsidRPr="00BE27F2" w:rsidRDefault="005B52A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835" w:type="dxa"/>
            <w:vMerge w:val="restart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835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BE27F2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69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35485F" w:rsidRPr="00BE27F2" w:rsidRDefault="0035485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85F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42"/>
          <w:tblCellSpacing w:w="5" w:type="nil"/>
          <w:jc w:val="center"/>
        </w:trPr>
        <w:tc>
          <w:tcPr>
            <w:tcW w:w="1869" w:type="dxa"/>
            <w:vMerge w:val="restart"/>
          </w:tcPr>
          <w:p w:rsidR="00695C4D" w:rsidRPr="00BE27F2" w:rsidRDefault="00695C4D" w:rsidP="005B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</w:t>
            </w:r>
            <w:r w:rsidR="005B52AF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44" w:type="dxa"/>
          </w:tcPr>
          <w:p w:rsidR="00695C4D" w:rsidRPr="00BE27F2" w:rsidRDefault="005B52AF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695C4D" w:rsidRPr="00DD1ED6" w:rsidRDefault="00DD1ED6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695C4D" w:rsidRPr="00DD1ED6" w:rsidRDefault="00DD1ED6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1.7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1.8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340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1.9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61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69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2835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201"/>
          <w:tblCellSpacing w:w="5" w:type="nil"/>
          <w:jc w:val="center"/>
        </w:trPr>
        <w:tc>
          <w:tcPr>
            <w:tcW w:w="1869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2.1</w:t>
            </w:r>
          </w:p>
        </w:tc>
        <w:tc>
          <w:tcPr>
            <w:tcW w:w="2835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280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B14CA2" w:rsidRPr="00BE27F2" w:rsidRDefault="00B14CA2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FF61E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«Развитие физической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культуры и спорта в Заброденском сельском поселении»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5B52A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108,8</w:t>
            </w:r>
          </w:p>
        </w:tc>
      </w:tr>
      <w:tr w:rsidR="00B14CA2" w:rsidRPr="00BE27F2" w:rsidTr="00BE27F2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  <w:tr w:rsidR="00DD1ED6" w:rsidRPr="00BE27F2" w:rsidTr="00BE27F2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3.1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  <w:tr w:rsidR="00B14CA2" w:rsidRPr="00BE27F2" w:rsidTr="00BE27F2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</w:tbl>
    <w:p w:rsidR="00973891" w:rsidRPr="00BE27F2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077C" w:rsidRPr="00BE27F2" w:rsidRDefault="0000077C" w:rsidP="00817F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5ECC" w:rsidRPr="00BE27F2" w:rsidRDefault="003A5ECC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27F2" w:rsidRDefault="00BE27F2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7A9B" w:rsidRPr="00BE27F2" w:rsidRDefault="00BA409C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FD2DA3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05</w:t>
      </w:r>
      <w:r w:rsidR="00121D5F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D2DA3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D33D2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A69F3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E9694E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367F76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D2DA3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75</w:t>
      </w:r>
    </w:p>
    <w:p w:rsidR="001058ED" w:rsidRPr="00BE27F2" w:rsidRDefault="001058ED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Pr="00BE27F2" w:rsidRDefault="00817FB0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49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530"/>
        <w:gridCol w:w="2388"/>
        <w:gridCol w:w="987"/>
        <w:gridCol w:w="950"/>
        <w:gridCol w:w="950"/>
        <w:gridCol w:w="950"/>
        <w:gridCol w:w="951"/>
        <w:gridCol w:w="1085"/>
        <w:gridCol w:w="1115"/>
      </w:tblGrid>
      <w:tr w:rsidR="00817FB0" w:rsidRPr="00BE27F2" w:rsidTr="00BC098E">
        <w:trPr>
          <w:trHeight w:val="479"/>
          <w:tblCellSpacing w:w="5" w:type="nil"/>
          <w:jc w:val="center"/>
        </w:trPr>
        <w:tc>
          <w:tcPr>
            <w:tcW w:w="208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77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граммы,</w:t>
            </w:r>
          </w:p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432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7107" w:type="dxa"/>
            <w:gridSpan w:val="7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67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10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3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B46E26" w:rsidRPr="00BE27F2" w:rsidTr="00BC098E">
        <w:trPr>
          <w:tblHeader/>
          <w:tblCellSpacing w:w="5" w:type="nil"/>
          <w:jc w:val="center"/>
        </w:trPr>
        <w:tc>
          <w:tcPr>
            <w:tcW w:w="2085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403F0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577" w:type="dxa"/>
            <w:vMerge w:val="restart"/>
          </w:tcPr>
          <w:p w:rsidR="00D403F0" w:rsidRPr="00BE27F2" w:rsidRDefault="00D403F0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культуры, физической культуры и спорта в Заброденском сельском поселении на 2020-2026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32" w:type="dxa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D403F0" w:rsidRPr="00BE27F2" w:rsidRDefault="00D403F0" w:rsidP="00E9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D403F0" w:rsidRPr="00BE27F2" w:rsidRDefault="00D04C52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66" w:type="dxa"/>
          </w:tcPr>
          <w:p w:rsidR="00D403F0" w:rsidRPr="00BE27F2" w:rsidRDefault="00840F0B" w:rsidP="007D3C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D403F0" w:rsidRPr="00BE27F2" w:rsidRDefault="007A69F3" w:rsidP="0014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67" w:type="dxa"/>
          </w:tcPr>
          <w:p w:rsidR="00D403F0" w:rsidRPr="00BE27F2" w:rsidRDefault="00D0296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A69F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D403F0" w:rsidRPr="00BE27F2" w:rsidRDefault="007A69F3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D403F0" w:rsidRPr="00BE27F2" w:rsidRDefault="00D403F0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F01E4" w:rsidP="001E3FB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7A69F3" w:rsidRPr="00BE27F2" w:rsidRDefault="00142258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77" w:type="dxa"/>
            <w:vMerge w:val="restart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7A69F3" w:rsidRPr="00BE27F2" w:rsidRDefault="00142258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7A69F3" w:rsidRPr="00BE27F2" w:rsidRDefault="00142258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592,8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7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B46E26" w:rsidP="00E9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B46E26" w:rsidRPr="00BE27F2" w:rsidRDefault="00982BFC" w:rsidP="00D0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66" w:type="dxa"/>
          </w:tcPr>
          <w:p w:rsidR="00B46E26" w:rsidRPr="00BE27F2" w:rsidRDefault="00840F0B" w:rsidP="007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66" w:type="dxa"/>
          </w:tcPr>
          <w:p w:rsidR="00B46E26" w:rsidRPr="00BE27F2" w:rsidRDefault="00D1272C" w:rsidP="0014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572,8</w:t>
            </w:r>
          </w:p>
        </w:tc>
        <w:tc>
          <w:tcPr>
            <w:tcW w:w="967" w:type="dxa"/>
          </w:tcPr>
          <w:p w:rsidR="00B46E26" w:rsidRPr="00BE27F2" w:rsidRDefault="007A69F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1104" w:type="dxa"/>
          </w:tcPr>
          <w:p w:rsidR="00B46E26" w:rsidRPr="00BE27F2" w:rsidRDefault="007A69F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439,2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  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82BFC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982BFC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66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66" w:type="dxa"/>
          </w:tcPr>
          <w:p w:rsidR="007A69F3" w:rsidRPr="00BE27F2" w:rsidRDefault="007A69F3" w:rsidP="0014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572,8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439,2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577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46E26" w:rsidRPr="00BE27F2" w:rsidRDefault="00BC098E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66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4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C098E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46E26" w:rsidP="00BC09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Основное мероприятие </w:t>
            </w:r>
            <w:r w:rsidR="00BC098E"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77" w:type="dxa"/>
            <w:vMerge w:val="restart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1C2575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B46E26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475D70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563EBF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840F0B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7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4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108,8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A69F3" w:rsidRPr="009444D6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44D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108,8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1058ED" w:rsidRPr="00BE27F2" w:rsidRDefault="001058ED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1058ED" w:rsidRPr="00BE27F2" w:rsidRDefault="001058ED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1058ED" w:rsidRPr="00BE27F2" w:rsidRDefault="001058ED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832BC9" w:rsidRPr="00BE27F2" w:rsidRDefault="00832BC9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DD17B7" w:rsidRPr="00BE27F2" w:rsidRDefault="00DD17B7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EA0B26" w:rsidRPr="00BE27F2" w:rsidRDefault="00EA0B26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E27F2" w:rsidRDefault="00BE27F2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Приложение № 4</w:t>
      </w: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D02E24" w:rsidRPr="00BE27F2" w:rsidRDefault="003A7A9B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05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июня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E1473C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г. № </w:t>
      </w:r>
      <w:r w:rsidR="00FD2DA3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75</w:t>
      </w:r>
      <w:bookmarkStart w:id="2" w:name="_GoBack"/>
      <w:bookmarkEnd w:id="2"/>
    </w:p>
    <w:p w:rsidR="00E607A0" w:rsidRPr="00BE27F2" w:rsidRDefault="00E607A0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053E08" w:rsidRPr="00BE27F2" w:rsidRDefault="00053E08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E1473C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3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  <w:vMerge w:val="restart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23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68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13" w:type="dxa"/>
            <w:gridSpan w:val="2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63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Ожидаемый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непосредственный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9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КБК 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19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68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7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окончания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63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876971">
        <w:trPr>
          <w:tblHeader/>
          <w:tblCellSpacing w:w="5" w:type="nil"/>
          <w:jc w:val="center"/>
        </w:trPr>
        <w:tc>
          <w:tcPr>
            <w:tcW w:w="502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8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7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63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программа</w:t>
            </w:r>
          </w:p>
        </w:tc>
        <w:tc>
          <w:tcPr>
            <w:tcW w:w="2236" w:type="dxa"/>
          </w:tcPr>
          <w:p w:rsidR="00053E08" w:rsidRPr="00BE27F2" w:rsidRDefault="00053E08" w:rsidP="0096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68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053E08" w:rsidRPr="00BE27F2" w:rsidRDefault="00053E08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1473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053E08" w:rsidRPr="00BE27F2" w:rsidRDefault="00096989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E1473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053E08" w:rsidRPr="00BE27F2" w:rsidRDefault="00053E08" w:rsidP="003A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91" w:type="dxa"/>
          </w:tcPr>
          <w:p w:rsidR="00053E08" w:rsidRPr="00BE27F2" w:rsidRDefault="00142258" w:rsidP="0014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5 592,8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91" w:type="dxa"/>
          </w:tcPr>
          <w:p w:rsidR="00E1473C" w:rsidRPr="00BE27F2" w:rsidRDefault="002C23C7" w:rsidP="0014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142258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592,8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02 1 01 00000</w:t>
            </w:r>
          </w:p>
        </w:tc>
        <w:tc>
          <w:tcPr>
            <w:tcW w:w="1191" w:type="dxa"/>
          </w:tcPr>
          <w:p w:rsidR="00E1473C" w:rsidRPr="00BE27F2" w:rsidRDefault="002C23C7" w:rsidP="0014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142258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572,8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91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4 611,7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91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91" w:type="dxa"/>
          </w:tcPr>
          <w:p w:rsidR="00E1473C" w:rsidRPr="00BE27F2" w:rsidRDefault="00142258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936,1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236" w:type="dxa"/>
          </w:tcPr>
          <w:p w:rsidR="00E1473C" w:rsidRPr="00BE27F2" w:rsidRDefault="00E1473C" w:rsidP="002C2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подведомственных учреждений (иные бюджетные ассигнования</w:t>
            </w:r>
            <w:r w:rsidR="002C23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9080</w:t>
            </w: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</w:tcPr>
          <w:p w:rsidR="00E1473C" w:rsidRPr="00BE27F2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25,0</w:t>
            </w: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96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 w:rsidR="002C23C7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91" w:type="dxa"/>
          </w:tcPr>
          <w:p w:rsidR="00E1473C" w:rsidRPr="00805505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80550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96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91" w:type="dxa"/>
          </w:tcPr>
          <w:p w:rsidR="00E1473C" w:rsidRPr="00BE27F2" w:rsidRDefault="002C23C7" w:rsidP="002C2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F81D7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AD" w:rsidRDefault="00250AAD" w:rsidP="00DE0019">
      <w:pPr>
        <w:spacing w:after="0" w:line="240" w:lineRule="auto"/>
      </w:pPr>
      <w:r>
        <w:separator/>
      </w:r>
    </w:p>
  </w:endnote>
  <w:endnote w:type="continuationSeparator" w:id="0">
    <w:p w:rsidR="00250AAD" w:rsidRDefault="00250AAD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1" w:rsidRDefault="00593151">
    <w:pPr>
      <w:pStyle w:val="aa"/>
      <w:jc w:val="right"/>
    </w:pPr>
  </w:p>
  <w:p w:rsidR="00593151" w:rsidRDefault="005931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AD" w:rsidRDefault="00250AAD" w:rsidP="00DE0019">
      <w:pPr>
        <w:spacing w:after="0" w:line="240" w:lineRule="auto"/>
      </w:pPr>
      <w:r>
        <w:separator/>
      </w:r>
    </w:p>
  </w:footnote>
  <w:footnote w:type="continuationSeparator" w:id="0">
    <w:p w:rsidR="00250AAD" w:rsidRDefault="00250AAD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1" w:rsidRDefault="00593151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CA4"/>
    <w:rsid w:val="00132388"/>
    <w:rsid w:val="001339A0"/>
    <w:rsid w:val="001344C0"/>
    <w:rsid w:val="0013519F"/>
    <w:rsid w:val="001351A3"/>
    <w:rsid w:val="001353D1"/>
    <w:rsid w:val="0013555D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729B"/>
    <w:rsid w:val="001C0148"/>
    <w:rsid w:val="001C0337"/>
    <w:rsid w:val="001C1859"/>
    <w:rsid w:val="001C1F4B"/>
    <w:rsid w:val="001C2575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FCC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70DDA"/>
    <w:rsid w:val="00470F3A"/>
    <w:rsid w:val="004714B0"/>
    <w:rsid w:val="00471780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5581"/>
    <w:rsid w:val="00955DF8"/>
    <w:rsid w:val="00955FE2"/>
    <w:rsid w:val="00956365"/>
    <w:rsid w:val="009566B2"/>
    <w:rsid w:val="00957FE0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203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A0078C"/>
    <w:rsid w:val="00A02B59"/>
    <w:rsid w:val="00A02B79"/>
    <w:rsid w:val="00A03AEC"/>
    <w:rsid w:val="00A03DDA"/>
    <w:rsid w:val="00A05B2F"/>
    <w:rsid w:val="00A0781C"/>
    <w:rsid w:val="00A10651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556A"/>
    <w:rsid w:val="00D55820"/>
    <w:rsid w:val="00D56D4B"/>
    <w:rsid w:val="00D5718A"/>
    <w:rsid w:val="00D572A4"/>
    <w:rsid w:val="00D60C33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561E"/>
    <w:rsid w:val="00EB5B43"/>
    <w:rsid w:val="00EC031C"/>
    <w:rsid w:val="00EC080C"/>
    <w:rsid w:val="00EC15E6"/>
    <w:rsid w:val="00EC169F"/>
    <w:rsid w:val="00EC22C5"/>
    <w:rsid w:val="00EC384C"/>
    <w:rsid w:val="00EC5422"/>
    <w:rsid w:val="00EC550B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165B2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6887-E51F-437E-B4BA-FDED35E5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Пользователь</cp:lastModifiedBy>
  <cp:revision>195</cp:revision>
  <cp:lastPrinted>2023-06-02T05:27:00Z</cp:lastPrinted>
  <dcterms:created xsi:type="dcterms:W3CDTF">2017-02-28T11:00:00Z</dcterms:created>
  <dcterms:modified xsi:type="dcterms:W3CDTF">2023-06-02T05:27:00Z</dcterms:modified>
</cp:coreProperties>
</file>