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D84666" w:rsidRPr="00D84666" w:rsidTr="00D84666">
        <w:trPr>
          <w:trHeight w:val="1134"/>
        </w:trPr>
        <w:tc>
          <w:tcPr>
            <w:tcW w:w="4678" w:type="dxa"/>
          </w:tcPr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1B4B72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01E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села </w:t>
            </w: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</w:p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1B4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B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4B7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25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B4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6B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C5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0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B55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6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55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7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Глава Заброденского сельского поселения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B6B24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84666" w:rsidRPr="00D8466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D84666">
              <w:rPr>
                <w:rFonts w:ascii="Times New Roman" w:hAnsi="Times New Roman" w:cs="Times New Roman"/>
                <w:sz w:val="24"/>
                <w:szCs w:val="24"/>
              </w:rPr>
              <w:t>Е.И. Дубинин</w:t>
            </w:r>
            <w:r w:rsidR="00D84666" w:rsidRPr="00D846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4666" w:rsidRPr="00D84666" w:rsidRDefault="00D84666" w:rsidP="006C05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3E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37A9" w:rsidRDefault="002937A9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666" w:rsidRDefault="00D84666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55373E" w:rsidRPr="00D84666" w:rsidRDefault="00905A02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66">
        <w:rPr>
          <w:rFonts w:ascii="Times New Roman" w:hAnsi="Times New Roman" w:cs="Times New Roman"/>
          <w:b/>
          <w:sz w:val="24"/>
          <w:szCs w:val="24"/>
        </w:rPr>
        <w:t>«</w:t>
      </w:r>
      <w:r w:rsidR="0038701E">
        <w:rPr>
          <w:rFonts w:ascii="Times New Roman" w:hAnsi="Times New Roman" w:cs="Times New Roman"/>
          <w:b/>
          <w:sz w:val="24"/>
          <w:szCs w:val="24"/>
        </w:rPr>
        <w:t>ЛУЧ</w:t>
      </w:r>
      <w:r w:rsidRPr="00D84666">
        <w:rPr>
          <w:rFonts w:ascii="Times New Roman" w:hAnsi="Times New Roman" w:cs="Times New Roman"/>
          <w:b/>
          <w:sz w:val="24"/>
          <w:szCs w:val="24"/>
        </w:rPr>
        <w:t>» СЕЛА ЗАБРОДЫ</w:t>
      </w:r>
    </w:p>
    <w:p w:rsidR="0055373E" w:rsidRPr="00D84666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905A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905A02">
        <w:rPr>
          <w:rFonts w:ascii="Times New Roman" w:hAnsi="Times New Roman" w:cs="Times New Roman"/>
          <w:sz w:val="24"/>
          <w:szCs w:val="24"/>
        </w:rPr>
        <w:t>Статья 1. Территориальное общественное самоуправление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ТОС осуществляется непосредственно населением путем проведения </w:t>
      </w:r>
      <w:r w:rsidR="001B4B72">
        <w:rPr>
          <w:rFonts w:ascii="Times New Roman" w:hAnsi="Times New Roman" w:cs="Times New Roman"/>
          <w:sz w:val="24"/>
          <w:szCs w:val="24"/>
        </w:rPr>
        <w:t>собраний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 w:rsidRPr="00905A02">
        <w:rPr>
          <w:rFonts w:ascii="Times New Roman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6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Федеральный </w:t>
      </w:r>
      <w:hyperlink r:id="rId7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8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 устав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5"/>
      <w:bookmarkEnd w:id="3"/>
      <w:r w:rsidRPr="00905A02">
        <w:rPr>
          <w:rFonts w:ascii="Times New Roman" w:hAnsi="Times New Roman" w:cs="Times New Roman"/>
          <w:sz w:val="24"/>
          <w:szCs w:val="24"/>
        </w:rPr>
        <w:t>Статья 3. Наименование и место нахождения ТОС</w:t>
      </w:r>
    </w:p>
    <w:p w:rsid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Полное наименование: территориальное общественное самоуправление </w:t>
      </w:r>
      <w:r w:rsidR="00905A02" w:rsidRPr="00905A02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905A02">
        <w:rPr>
          <w:rFonts w:ascii="Times New Roman" w:hAnsi="Times New Roman" w:cs="Times New Roman"/>
          <w:sz w:val="24"/>
          <w:szCs w:val="24"/>
        </w:rPr>
        <w:t>» с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905A02" w:rsidRPr="00905A0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.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3E" w:rsidRP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Сокращенное наименование: ТОС </w:t>
      </w:r>
      <w:r w:rsidR="00905A02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905A02">
        <w:rPr>
          <w:rFonts w:ascii="Times New Roman" w:hAnsi="Times New Roman" w:cs="Times New Roman"/>
          <w:sz w:val="24"/>
          <w:szCs w:val="24"/>
        </w:rPr>
        <w:t>».</w:t>
      </w:r>
    </w:p>
    <w:p w:rsidR="0055373E" w:rsidRPr="00905A02" w:rsidRDefault="00905A02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нахождения: Заброденское сельское поселение</w:t>
      </w:r>
      <w:r w:rsidR="001B4B72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 Воронежской области</w:t>
      </w:r>
      <w:r w:rsidR="0055373E"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905A02">
        <w:rPr>
          <w:rFonts w:ascii="Times New Roman" w:hAnsi="Times New Roman" w:cs="Times New Roman"/>
          <w:sz w:val="24"/>
          <w:szCs w:val="24"/>
        </w:rPr>
        <w:t>Статья 4. Правовое положение ТОС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ТОС </w:t>
      </w:r>
      <w:r w:rsidR="005D045D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5D045D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лицом.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"/>
      <w:bookmarkEnd w:id="5"/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42"/>
      <w:bookmarkEnd w:id="6"/>
      <w:r w:rsidRPr="00905A02">
        <w:rPr>
          <w:rFonts w:ascii="Times New Roman" w:hAnsi="Times New Roman" w:cs="Times New Roman"/>
          <w:sz w:val="24"/>
          <w:szCs w:val="24"/>
        </w:rPr>
        <w:t>Статья 5. Территория ТОС</w:t>
      </w:r>
    </w:p>
    <w:p w:rsidR="006D7E1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 w:rsidR="001B4B72">
        <w:rPr>
          <w:rFonts w:ascii="Times New Roman" w:hAnsi="Times New Roman" w:cs="Times New Roman"/>
          <w:sz w:val="24"/>
          <w:szCs w:val="24"/>
        </w:rPr>
        <w:t xml:space="preserve">Воронежская область Калачеевский район </w:t>
      </w:r>
      <w:r w:rsidR="006D7E12">
        <w:rPr>
          <w:rFonts w:ascii="Times New Roman" w:hAnsi="Times New Roman" w:cs="Times New Roman"/>
          <w:sz w:val="24"/>
          <w:szCs w:val="24"/>
        </w:rPr>
        <w:t>с</w:t>
      </w:r>
      <w:r w:rsidR="001B4B72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="006D7E1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6D7E12">
        <w:rPr>
          <w:rFonts w:ascii="Times New Roman" w:hAnsi="Times New Roman" w:cs="Times New Roman"/>
          <w:sz w:val="24"/>
          <w:szCs w:val="24"/>
        </w:rPr>
        <w:t xml:space="preserve"> </w:t>
      </w:r>
      <w:r w:rsidR="002511F7">
        <w:rPr>
          <w:rFonts w:ascii="Times New Roman" w:hAnsi="Times New Roman" w:cs="Times New Roman"/>
          <w:sz w:val="24"/>
          <w:szCs w:val="24"/>
        </w:rPr>
        <w:t xml:space="preserve">ул. </w:t>
      </w:r>
      <w:r w:rsidR="0038701E">
        <w:rPr>
          <w:rFonts w:ascii="Times New Roman" w:hAnsi="Times New Roman" w:cs="Times New Roman"/>
          <w:sz w:val="24"/>
          <w:szCs w:val="24"/>
        </w:rPr>
        <w:t>Студенческая</w:t>
      </w:r>
      <w:r w:rsidR="002511F7">
        <w:rPr>
          <w:rFonts w:ascii="Times New Roman" w:hAnsi="Times New Roman" w:cs="Times New Roman"/>
          <w:sz w:val="24"/>
          <w:szCs w:val="24"/>
        </w:rPr>
        <w:t xml:space="preserve">, ул. </w:t>
      </w:r>
      <w:r w:rsidR="0038701E">
        <w:rPr>
          <w:rFonts w:ascii="Times New Roman" w:hAnsi="Times New Roman" w:cs="Times New Roman"/>
          <w:sz w:val="24"/>
          <w:szCs w:val="24"/>
        </w:rPr>
        <w:t>Славянская</w:t>
      </w:r>
      <w:r w:rsidR="002511F7">
        <w:rPr>
          <w:rFonts w:ascii="Times New Roman" w:hAnsi="Times New Roman" w:cs="Times New Roman"/>
          <w:sz w:val="24"/>
          <w:szCs w:val="24"/>
        </w:rPr>
        <w:t>, ул.</w:t>
      </w:r>
      <w:r w:rsidR="001B4B72">
        <w:rPr>
          <w:rFonts w:ascii="Times New Roman" w:hAnsi="Times New Roman" w:cs="Times New Roman"/>
          <w:sz w:val="24"/>
          <w:szCs w:val="24"/>
        </w:rPr>
        <w:t xml:space="preserve"> </w:t>
      </w:r>
      <w:r w:rsidR="0038701E">
        <w:rPr>
          <w:rFonts w:ascii="Times New Roman" w:hAnsi="Times New Roman" w:cs="Times New Roman"/>
          <w:sz w:val="24"/>
          <w:szCs w:val="24"/>
        </w:rPr>
        <w:t>Стаханова</w:t>
      </w:r>
      <w:r w:rsidR="006D7E12">
        <w:rPr>
          <w:rFonts w:ascii="Times New Roman" w:hAnsi="Times New Roman" w:cs="Times New Roman"/>
          <w:sz w:val="24"/>
          <w:szCs w:val="24"/>
        </w:rPr>
        <w:t>.</w:t>
      </w:r>
      <w:r w:rsidR="0025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B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666">
        <w:rPr>
          <w:rFonts w:ascii="Times New Roman" w:hAnsi="Times New Roman" w:cs="Times New Roman"/>
          <w:spacing w:val="-4"/>
          <w:sz w:val="24"/>
          <w:szCs w:val="24"/>
        </w:rPr>
        <w:t>2. Границы территории, на которой осуществляется ТОС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38701E">
        <w:rPr>
          <w:rFonts w:ascii="Times New Roman" w:hAnsi="Times New Roman" w:cs="Times New Roman"/>
          <w:spacing w:val="-4"/>
          <w:sz w:val="24"/>
          <w:szCs w:val="24"/>
        </w:rPr>
        <w:t>Луч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, установлены решением Совета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народных 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депутатов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Заброденского сельского поселения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1B4B72" w:rsidRPr="001B4B72">
        <w:rPr>
          <w:rFonts w:ascii="Times New Roman" w:hAnsi="Times New Roman" w:cs="Times New Roman"/>
          <w:spacing w:val="-4"/>
          <w:sz w:val="24"/>
          <w:szCs w:val="24"/>
        </w:rPr>
        <w:t>25</w:t>
      </w:r>
      <w:r w:rsidR="0038701E" w:rsidRPr="001B4B72">
        <w:rPr>
          <w:rFonts w:ascii="Times New Roman" w:hAnsi="Times New Roman" w:cs="Times New Roman"/>
          <w:spacing w:val="-4"/>
          <w:sz w:val="24"/>
          <w:szCs w:val="24"/>
        </w:rPr>
        <w:t>.03</w:t>
      </w:r>
      <w:r w:rsidR="00D84666" w:rsidRPr="001B4B72">
        <w:rPr>
          <w:rFonts w:ascii="Times New Roman" w:hAnsi="Times New Roman" w:cs="Times New Roman"/>
          <w:spacing w:val="-4"/>
          <w:sz w:val="24"/>
          <w:szCs w:val="24"/>
        </w:rPr>
        <w:t>.201</w:t>
      </w:r>
      <w:r w:rsidR="0038701E" w:rsidRPr="001B4B7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B4B72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="002511F7" w:rsidRPr="001B4B72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1B4B72" w:rsidRPr="001B4B72">
        <w:rPr>
          <w:rFonts w:ascii="Times New Roman" w:hAnsi="Times New Roman" w:cs="Times New Roman"/>
          <w:spacing w:val="-4"/>
          <w:sz w:val="24"/>
          <w:szCs w:val="24"/>
        </w:rPr>
        <w:t>35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84666" w:rsidRDefault="00D84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47"/>
      <w:bookmarkEnd w:id="7"/>
      <w:r w:rsidRPr="00905A02">
        <w:rPr>
          <w:rFonts w:ascii="Times New Roman" w:hAnsi="Times New Roman" w:cs="Times New Roman"/>
          <w:sz w:val="24"/>
          <w:szCs w:val="24"/>
        </w:rPr>
        <w:t>II. Участники ТОС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49"/>
      <w:bookmarkEnd w:id="8"/>
      <w:r w:rsidRPr="00905A02">
        <w:rPr>
          <w:rFonts w:ascii="Times New Roman" w:hAnsi="Times New Roman" w:cs="Times New Roman"/>
          <w:sz w:val="24"/>
          <w:szCs w:val="24"/>
        </w:rPr>
        <w:t>Статья 6. Право граждан на осуществление ТОС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1"/>
      <w:bookmarkEnd w:id="9"/>
      <w:r w:rsidRPr="00905A02">
        <w:rPr>
          <w:rFonts w:ascii="Times New Roman" w:hAnsi="Times New Roman" w:cs="Times New Roman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, но имеющие на указанной территории недвижимое имущество, принадлежащее им на праве собственности, также могут участвовать в работе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 с правом совещательного голоса.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Лица, указанные в </w:t>
      </w:r>
      <w:hyperlink w:anchor="Par51" w:history="1">
        <w:r w:rsidRPr="00905A0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</w:t>
      </w:r>
      <w:r w:rsidR="00B64318">
        <w:rPr>
          <w:rFonts w:ascii="Times New Roman" w:hAnsi="Times New Roman" w:cs="Times New Roman"/>
          <w:sz w:val="24"/>
          <w:szCs w:val="24"/>
        </w:rPr>
        <w:t>Собрания</w:t>
      </w:r>
      <w:r w:rsidR="005620FE">
        <w:rPr>
          <w:rFonts w:ascii="Times New Roman" w:hAnsi="Times New Roman" w:cs="Times New Roman"/>
          <w:sz w:val="24"/>
          <w:szCs w:val="24"/>
        </w:rPr>
        <w:t>х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избирать и быть избранными в Совет ТОС</w:t>
      </w:r>
      <w:r w:rsidR="001B4B72">
        <w:rPr>
          <w:rFonts w:ascii="Times New Roman" w:hAnsi="Times New Roman" w:cs="Times New Roman"/>
          <w:sz w:val="24"/>
          <w:szCs w:val="24"/>
        </w:rPr>
        <w:t xml:space="preserve"> </w:t>
      </w:r>
      <w:r w:rsidR="005837CB">
        <w:rPr>
          <w:rFonts w:ascii="Times New Roman" w:hAnsi="Times New Roman" w:cs="Times New Roman"/>
          <w:sz w:val="24"/>
          <w:szCs w:val="24"/>
        </w:rPr>
        <w:t>«</w:t>
      </w:r>
      <w:r w:rsidR="0038701E">
        <w:rPr>
          <w:rFonts w:ascii="Times New Roman" w:hAnsi="Times New Roman" w:cs="Times New Roman"/>
          <w:sz w:val="24"/>
          <w:szCs w:val="24"/>
        </w:rPr>
        <w:t>Луч</w:t>
      </w:r>
      <w:r w:rsidR="005837CB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6"/>
      <w:bookmarkEnd w:id="10"/>
      <w:r w:rsidRPr="00905A02">
        <w:rPr>
          <w:rFonts w:ascii="Times New Roman" w:hAnsi="Times New Roman" w:cs="Times New Roman"/>
          <w:sz w:val="24"/>
          <w:szCs w:val="24"/>
        </w:rPr>
        <w:t>III. Цели создания и полномочия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8"/>
      <w:bookmarkEnd w:id="11"/>
      <w:r w:rsidRPr="009F3533">
        <w:rPr>
          <w:rFonts w:ascii="Times New Roman" w:hAnsi="Times New Roman" w:cs="Times New Roman"/>
          <w:sz w:val="24"/>
          <w:szCs w:val="24"/>
        </w:rPr>
        <w:t>Статья 7. Цели создания и полномочия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работа с детьми и подростками, в том числе: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Default="00A2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Start w:id="13" w:name="_GoBack"/>
      <w:bookmarkEnd w:id="12"/>
      <w:bookmarkEnd w:id="13"/>
      <w:r w:rsidRPr="009F3533">
        <w:rPr>
          <w:rFonts w:ascii="Times New Roman" w:hAnsi="Times New Roman" w:cs="Times New Roman"/>
          <w:sz w:val="24"/>
          <w:szCs w:val="24"/>
        </w:rPr>
        <w:t>IV. Органы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9F3533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="001B4B72">
        <w:rPr>
          <w:rFonts w:ascii="Times New Roman" w:hAnsi="Times New Roman" w:cs="Times New Roman"/>
          <w:sz w:val="24"/>
          <w:szCs w:val="24"/>
        </w:rPr>
        <w:t>Собрание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Высшим органом управления ТОС является </w:t>
      </w:r>
      <w:r w:rsidR="001B4B72">
        <w:rPr>
          <w:rFonts w:ascii="Times New Roman" w:hAnsi="Times New Roman" w:cs="Times New Roman"/>
          <w:sz w:val="24"/>
          <w:szCs w:val="24"/>
        </w:rPr>
        <w:t>собрание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</w:t>
      </w:r>
      <w:r w:rsidR="001B4B72">
        <w:rPr>
          <w:rFonts w:ascii="Times New Roman" w:hAnsi="Times New Roman" w:cs="Times New Roman"/>
          <w:sz w:val="24"/>
          <w:szCs w:val="24"/>
        </w:rPr>
        <w:t>Собрание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созыва инициативной группой граждан численность такой группы не может быть менее 10% от числа жителей территории ТОС. </w:t>
      </w:r>
      <w:r w:rsidR="001B4B72">
        <w:rPr>
          <w:rFonts w:ascii="Times New Roman" w:hAnsi="Times New Roman" w:cs="Times New Roman"/>
          <w:sz w:val="24"/>
          <w:szCs w:val="24"/>
        </w:rPr>
        <w:t>Собрание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</w:t>
      </w:r>
      <w:r w:rsidR="001B4B72">
        <w:rPr>
          <w:rFonts w:ascii="Times New Roman" w:hAnsi="Times New Roman" w:cs="Times New Roman"/>
          <w:sz w:val="24"/>
          <w:szCs w:val="24"/>
        </w:rPr>
        <w:t>Собрание</w:t>
      </w:r>
      <w:r w:rsidR="005620FE" w:rsidRPr="009F3533">
        <w:rPr>
          <w:rFonts w:ascii="Times New Roman" w:hAnsi="Times New Roman" w:cs="Times New Roman"/>
          <w:sz w:val="24"/>
          <w:szCs w:val="24"/>
        </w:rPr>
        <w:t xml:space="preserve"> гра</w:t>
      </w:r>
      <w:r w:rsidR="001B4B72">
        <w:rPr>
          <w:rFonts w:ascii="Times New Roman" w:hAnsi="Times New Roman" w:cs="Times New Roman"/>
          <w:sz w:val="24"/>
          <w:szCs w:val="24"/>
        </w:rPr>
        <w:t>ждан правомочно</w:t>
      </w:r>
      <w:r w:rsidR="005620FE" w:rsidRPr="009F3533">
        <w:rPr>
          <w:rFonts w:ascii="Times New Roman" w:hAnsi="Times New Roman" w:cs="Times New Roman"/>
          <w:sz w:val="24"/>
          <w:szCs w:val="24"/>
        </w:rPr>
        <w:t>, если в не</w:t>
      </w:r>
      <w:r w:rsidR="001B4B72">
        <w:rPr>
          <w:rFonts w:ascii="Times New Roman" w:hAnsi="Times New Roman" w:cs="Times New Roman"/>
          <w:sz w:val="24"/>
          <w:szCs w:val="24"/>
        </w:rPr>
        <w:t>м принимает участие не менее 1</w:t>
      </w:r>
      <w:r w:rsidR="005620FE" w:rsidRPr="009F3533">
        <w:rPr>
          <w:rFonts w:ascii="Times New Roman" w:hAnsi="Times New Roman" w:cs="Times New Roman"/>
          <w:sz w:val="24"/>
          <w:szCs w:val="24"/>
        </w:rPr>
        <w:t>/3 жителей соответствующей территории, достигших шестнадцатилетнего возраста</w:t>
      </w:r>
      <w:r w:rsidR="005620FE">
        <w:rPr>
          <w:rFonts w:ascii="Times New Roman" w:hAnsi="Times New Roman" w:cs="Times New Roman"/>
          <w:sz w:val="24"/>
          <w:szCs w:val="24"/>
        </w:rPr>
        <w:t>.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</w:t>
      </w:r>
      <w:r w:rsidR="001B4B72">
        <w:rPr>
          <w:rFonts w:ascii="Times New Roman" w:hAnsi="Times New Roman" w:cs="Times New Roman"/>
          <w:spacing w:val="-6"/>
          <w:sz w:val="24"/>
          <w:szCs w:val="24"/>
        </w:rPr>
        <w:t>собрания</w:t>
      </w: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 граждан не позднее чем за 10 дней до дня проведения.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4. К исключительным полномочиям</w:t>
      </w:r>
      <w:r w:rsidR="00862124">
        <w:rPr>
          <w:rFonts w:ascii="Times New Roman" w:hAnsi="Times New Roman" w:cs="Times New Roman"/>
          <w:sz w:val="24"/>
          <w:szCs w:val="24"/>
        </w:rPr>
        <w:t xml:space="preserve"> </w:t>
      </w:r>
      <w:r w:rsidR="001B4B72">
        <w:rPr>
          <w:rFonts w:ascii="Times New Roman" w:hAnsi="Times New Roman" w:cs="Times New Roman"/>
          <w:sz w:val="24"/>
          <w:szCs w:val="24"/>
        </w:rPr>
        <w:t>собрания</w:t>
      </w:r>
      <w:r w:rsidR="00862124">
        <w:rPr>
          <w:rFonts w:ascii="Times New Roman" w:hAnsi="Times New Roman" w:cs="Times New Roman"/>
          <w:sz w:val="24"/>
          <w:szCs w:val="24"/>
        </w:rPr>
        <w:t xml:space="preserve"> </w:t>
      </w:r>
      <w:r w:rsidRPr="009F3533">
        <w:rPr>
          <w:rFonts w:ascii="Times New Roman" w:hAnsi="Times New Roman" w:cs="Times New Roman"/>
          <w:sz w:val="24"/>
          <w:szCs w:val="24"/>
        </w:rPr>
        <w:t>граждан относятся: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изменений в структуру органов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новой редакции настоящего устава, внесение в него изменений;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избрание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отчетов о деятельности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), отзыв членов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5. К компетенции </w:t>
      </w:r>
      <w:r w:rsidR="001B4B72">
        <w:rPr>
          <w:rFonts w:ascii="Times New Roman" w:hAnsi="Times New Roman" w:cs="Times New Roman"/>
          <w:sz w:val="24"/>
          <w:szCs w:val="24"/>
        </w:rPr>
        <w:t>собрания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также относится: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прекращении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6. Решения </w:t>
      </w:r>
      <w:r w:rsidR="00F73091">
        <w:rPr>
          <w:rFonts w:ascii="Times New Roman" w:hAnsi="Times New Roman" w:cs="Times New Roman"/>
          <w:sz w:val="24"/>
          <w:szCs w:val="24"/>
        </w:rPr>
        <w:t>собрания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7. Решения </w:t>
      </w:r>
      <w:r w:rsidR="00F73091">
        <w:rPr>
          <w:rFonts w:ascii="Times New Roman" w:hAnsi="Times New Roman" w:cs="Times New Roman"/>
          <w:sz w:val="24"/>
          <w:szCs w:val="24"/>
        </w:rPr>
        <w:t>собраний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73091">
        <w:rPr>
          <w:rFonts w:ascii="Times New Roman" w:hAnsi="Times New Roman" w:cs="Times New Roman"/>
          <w:sz w:val="24"/>
          <w:szCs w:val="24"/>
        </w:rPr>
        <w:t>собраний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для органа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 носят обязательный характер.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Реш</w:t>
      </w:r>
      <w:r w:rsidR="00862124">
        <w:rPr>
          <w:rFonts w:ascii="Times New Roman" w:hAnsi="Times New Roman" w:cs="Times New Roman"/>
          <w:sz w:val="24"/>
          <w:szCs w:val="24"/>
        </w:rPr>
        <w:t xml:space="preserve">ения, принимаемые на </w:t>
      </w:r>
      <w:r w:rsidR="00F73091">
        <w:rPr>
          <w:rFonts w:ascii="Times New Roman" w:hAnsi="Times New Roman" w:cs="Times New Roman"/>
          <w:sz w:val="24"/>
          <w:szCs w:val="24"/>
        </w:rPr>
        <w:t>собрания</w:t>
      </w:r>
      <w:r w:rsidRPr="009F3533">
        <w:rPr>
          <w:rFonts w:ascii="Times New Roman" w:hAnsi="Times New Roman" w:cs="Times New Roman"/>
          <w:sz w:val="24"/>
          <w:szCs w:val="24"/>
        </w:rPr>
        <w:t>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4"/>
      <w:bookmarkEnd w:id="15"/>
      <w:r w:rsidRPr="009F3533">
        <w:rPr>
          <w:rFonts w:ascii="Times New Roman" w:hAnsi="Times New Roman" w:cs="Times New Roman"/>
          <w:sz w:val="24"/>
          <w:szCs w:val="24"/>
        </w:rPr>
        <w:t>Статья 9. Совет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 целях организации и непосредственной реализации функций по осуществлению ТОС </w:t>
      </w:r>
      <w:r w:rsidR="00F73091">
        <w:rPr>
          <w:rFonts w:ascii="Times New Roman" w:hAnsi="Times New Roman" w:cs="Times New Roman"/>
          <w:sz w:val="24"/>
          <w:szCs w:val="24"/>
        </w:rPr>
        <w:t>с</w:t>
      </w:r>
      <w:r w:rsidR="001B4B72">
        <w:rPr>
          <w:rFonts w:ascii="Times New Roman" w:hAnsi="Times New Roman" w:cs="Times New Roman"/>
          <w:sz w:val="24"/>
          <w:szCs w:val="24"/>
        </w:rPr>
        <w:t>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избирает орган ТОС (Совет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контрольно-ревизионную комиссию</w:t>
      </w:r>
      <w:r w:rsidRPr="009F3533">
        <w:rPr>
          <w:rFonts w:ascii="Times New Roman" w:hAnsi="Times New Roman" w:cs="Times New Roman"/>
          <w:sz w:val="24"/>
          <w:szCs w:val="24"/>
        </w:rPr>
        <w:t>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Совет ТОС подк</w:t>
      </w:r>
      <w:r w:rsidR="00514FF1">
        <w:rPr>
          <w:rFonts w:ascii="Times New Roman" w:hAnsi="Times New Roman" w:cs="Times New Roman"/>
          <w:sz w:val="24"/>
          <w:szCs w:val="24"/>
        </w:rPr>
        <w:t xml:space="preserve">онтролен и подотчетен </w:t>
      </w:r>
      <w:r w:rsidR="00F73091">
        <w:rPr>
          <w:rFonts w:ascii="Times New Roman" w:hAnsi="Times New Roman" w:cs="Times New Roman"/>
          <w:sz w:val="24"/>
          <w:szCs w:val="24"/>
        </w:rPr>
        <w:t>собранию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Совет ТОС отчитывается о своей деятельности не реже одного раза в год на </w:t>
      </w:r>
      <w:r w:rsidR="00F73091">
        <w:rPr>
          <w:rFonts w:ascii="Times New Roman" w:hAnsi="Times New Roman" w:cs="Times New Roman"/>
          <w:sz w:val="24"/>
          <w:szCs w:val="24"/>
        </w:rPr>
        <w:t>собрании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4. Совет ТОС состоит из </w:t>
      </w:r>
      <w:r w:rsidR="0038701E">
        <w:rPr>
          <w:rFonts w:ascii="Times New Roman" w:hAnsi="Times New Roman" w:cs="Times New Roman"/>
          <w:sz w:val="24"/>
          <w:szCs w:val="24"/>
        </w:rPr>
        <w:t>5</w:t>
      </w:r>
      <w:r w:rsidRPr="009F3533">
        <w:rPr>
          <w:rFonts w:ascii="Times New Roman" w:hAnsi="Times New Roman" w:cs="Times New Roman"/>
          <w:sz w:val="24"/>
          <w:szCs w:val="24"/>
        </w:rPr>
        <w:t xml:space="preserve"> </w:t>
      </w:r>
      <w:r w:rsidR="00862124">
        <w:rPr>
          <w:rFonts w:ascii="Times New Roman" w:hAnsi="Times New Roman" w:cs="Times New Roman"/>
          <w:sz w:val="24"/>
          <w:szCs w:val="24"/>
        </w:rPr>
        <w:t xml:space="preserve">человек, избираемых на </w:t>
      </w:r>
      <w:r w:rsidR="00F73091">
        <w:rPr>
          <w:rFonts w:ascii="Times New Roman" w:hAnsi="Times New Roman" w:cs="Times New Roman"/>
          <w:sz w:val="24"/>
          <w:szCs w:val="24"/>
        </w:rPr>
        <w:t>собрании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открытым </w:t>
      </w:r>
      <w:r w:rsidRPr="009F3533">
        <w:rPr>
          <w:rFonts w:ascii="Times New Roman" w:hAnsi="Times New Roman" w:cs="Times New Roman"/>
          <w:sz w:val="24"/>
          <w:szCs w:val="24"/>
        </w:rPr>
        <w:lastRenderedPageBreak/>
        <w:t xml:space="preserve">голосованием сроком на </w:t>
      </w:r>
      <w:r w:rsidR="00862124">
        <w:rPr>
          <w:rFonts w:ascii="Times New Roman" w:hAnsi="Times New Roman" w:cs="Times New Roman"/>
          <w:sz w:val="24"/>
          <w:szCs w:val="24"/>
        </w:rPr>
        <w:t>3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2"/>
      <w:bookmarkEnd w:id="16"/>
      <w:r w:rsidRPr="009F3533">
        <w:rPr>
          <w:rFonts w:ascii="Times New Roman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смерти;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55373E" w:rsidRPr="009F3533" w:rsidRDefault="00514FF1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отзыва </w:t>
      </w:r>
      <w:r w:rsidR="00F73091">
        <w:rPr>
          <w:rFonts w:ascii="Times New Roman" w:hAnsi="Times New Roman" w:cs="Times New Roman"/>
          <w:sz w:val="24"/>
          <w:szCs w:val="24"/>
        </w:rPr>
        <w:t>собранием</w:t>
      </w:r>
      <w:r w:rsidR="0055373E" w:rsidRPr="009F3533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9. Совет ТОС: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исполнение решений, принятых на собраниях граждан;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</w:t>
      </w:r>
      <w:r w:rsidRPr="00D84666">
        <w:rPr>
          <w:rFonts w:ascii="Times New Roman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принятия собранием граждан решения о роспуске Совета ТОС;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84666">
        <w:rPr>
          <w:rFonts w:ascii="Times New Roman" w:hAnsi="Times New Roman" w:cs="Times New Roman"/>
          <w:spacing w:val="-2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Совета ТОС созывается </w:t>
      </w:r>
      <w:r w:rsidR="00F73091">
        <w:rPr>
          <w:rFonts w:ascii="Times New Roman" w:hAnsi="Times New Roman" w:cs="Times New Roman"/>
          <w:sz w:val="24"/>
          <w:szCs w:val="24"/>
        </w:rPr>
        <w:t>с</w:t>
      </w:r>
      <w:r w:rsidR="001B4B72">
        <w:rPr>
          <w:rFonts w:ascii="Times New Roman" w:hAnsi="Times New Roman" w:cs="Times New Roman"/>
          <w:sz w:val="24"/>
          <w:szCs w:val="24"/>
        </w:rPr>
        <w:t>обрание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11. Совет ТОС может быть распущен, а члены Совета ТОС</w:t>
      </w:r>
      <w:r w:rsidR="00514FF1">
        <w:rPr>
          <w:rFonts w:ascii="Times New Roman" w:hAnsi="Times New Roman" w:cs="Times New Roman"/>
          <w:sz w:val="24"/>
          <w:szCs w:val="24"/>
        </w:rPr>
        <w:t xml:space="preserve"> могут быть отозваны </w:t>
      </w:r>
      <w:r w:rsidR="00F73091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Pr="009F3533">
        <w:rPr>
          <w:rFonts w:ascii="Times New Roman" w:hAnsi="Times New Roman" w:cs="Times New Roman"/>
          <w:sz w:val="24"/>
          <w:szCs w:val="24"/>
        </w:rPr>
        <w:t>в случае, если такое решение принято большинством в 2/3 голосов от числа присутствующих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</w:t>
      </w:r>
      <w:r w:rsidRPr="009F3533">
        <w:rPr>
          <w:rFonts w:ascii="Times New Roman" w:hAnsi="Times New Roman" w:cs="Times New Roman"/>
          <w:sz w:val="24"/>
          <w:szCs w:val="24"/>
        </w:rPr>
        <w:lastRenderedPageBreak/>
        <w:t>рекомендательный характер.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DD6" w:rsidRPr="009F3533" w:rsidRDefault="003F5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5"/>
      <w:bookmarkEnd w:id="17"/>
      <w:r w:rsidRPr="009F3533">
        <w:rPr>
          <w:rFonts w:ascii="Times New Roman" w:hAnsi="Times New Roman" w:cs="Times New Roman"/>
          <w:sz w:val="24"/>
          <w:szCs w:val="24"/>
        </w:rPr>
        <w:t>Статья 10. Председатель Совета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Совет ТОС возглавляет председатель, избираемый </w:t>
      </w:r>
      <w:r w:rsidR="00F73091">
        <w:rPr>
          <w:rFonts w:ascii="Times New Roman" w:hAnsi="Times New Roman" w:cs="Times New Roman"/>
          <w:sz w:val="24"/>
          <w:szCs w:val="24"/>
        </w:rPr>
        <w:t>собранием граждан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Председатель Совета ТОС: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ведет заседания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F3533">
          <w:rPr>
            <w:rFonts w:ascii="Times New Roman" w:hAnsi="Times New Roman" w:cs="Times New Roman"/>
            <w:sz w:val="24"/>
            <w:szCs w:val="24"/>
          </w:rPr>
          <w:t>пунктом 7 статьи 9</w:t>
        </w:r>
      </w:hyperlink>
      <w:r w:rsidRPr="009F3533">
        <w:rPr>
          <w:rFonts w:ascii="Times New Roman" w:hAnsi="Times New Roman" w:cs="Times New Roman"/>
          <w:sz w:val="24"/>
          <w:szCs w:val="24"/>
        </w:rPr>
        <w:t xml:space="preserve"> настоящего устава.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1"/>
      <w:bookmarkEnd w:id="18"/>
      <w:r w:rsidRPr="009F3533">
        <w:rPr>
          <w:rFonts w:ascii="Times New Roman" w:hAnsi="Times New Roman" w:cs="Times New Roman"/>
          <w:sz w:val="24"/>
          <w:szCs w:val="24"/>
        </w:rPr>
        <w:t>Статья 11. Контрольно-ревизионный орган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Контрольно-ревизионная комиссия ТОС создается для содействия и контроля финансово-хозяйственной деятельности ТОС. Комиссия подотчетна только </w:t>
      </w:r>
      <w:r w:rsidR="00F73091">
        <w:rPr>
          <w:rFonts w:ascii="Times New Roman" w:hAnsi="Times New Roman" w:cs="Times New Roman"/>
          <w:sz w:val="24"/>
          <w:szCs w:val="24"/>
        </w:rPr>
        <w:t>собранию</w:t>
      </w:r>
      <w:r w:rsidRPr="009F3533">
        <w:rPr>
          <w:rFonts w:ascii="Times New Roman" w:hAnsi="Times New Roman" w:cs="Times New Roman"/>
          <w:sz w:val="24"/>
          <w:szCs w:val="24"/>
        </w:rPr>
        <w:t xml:space="preserve"> участников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участников ТОС либо по собственной инициативе.</w:t>
      </w:r>
    </w:p>
    <w:p w:rsidR="0055373E" w:rsidRPr="006C2BFA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Для проверки финансово-хозяйственной деятельности исполнительного органа ТОС </w:t>
      </w:r>
      <w:r w:rsidRPr="006C2BFA">
        <w:rPr>
          <w:rFonts w:ascii="Times New Roman" w:hAnsi="Times New Roman" w:cs="Times New Roman"/>
          <w:sz w:val="24"/>
          <w:szCs w:val="24"/>
        </w:rPr>
        <w:t>комиссией могут привлекаться сторонние эксперты и аудиторские организации.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BFA">
        <w:rPr>
          <w:rFonts w:ascii="Times New Roman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</w:t>
      </w:r>
      <w:r w:rsidR="000C383A">
        <w:rPr>
          <w:rFonts w:ascii="Times New Roman" w:hAnsi="Times New Roman" w:cs="Times New Roman"/>
          <w:sz w:val="24"/>
          <w:szCs w:val="24"/>
        </w:rPr>
        <w:t xml:space="preserve">я на </w:t>
      </w:r>
      <w:r w:rsidR="00F73091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9F3533">
        <w:rPr>
          <w:rFonts w:ascii="Times New Roman" w:hAnsi="Times New Roman" w:cs="Times New Roman"/>
          <w:sz w:val="24"/>
          <w:szCs w:val="24"/>
        </w:rPr>
        <w:t>участников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5"/>
      <w:bookmarkEnd w:id="20"/>
      <w:r w:rsidRPr="009F3533">
        <w:rPr>
          <w:rFonts w:ascii="Times New Roman" w:hAnsi="Times New Roman" w:cs="Times New Roman"/>
          <w:sz w:val="24"/>
          <w:szCs w:val="24"/>
        </w:rPr>
        <w:t>VI. Прекращение деятельности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7"/>
      <w:bookmarkEnd w:id="21"/>
      <w:r w:rsidRPr="009F3533">
        <w:rPr>
          <w:rFonts w:ascii="Times New Roman" w:hAnsi="Times New Roman" w:cs="Times New Roman"/>
          <w:sz w:val="24"/>
          <w:szCs w:val="24"/>
        </w:rPr>
        <w:t>Статья 13. Прекращение деятельности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Решение о прекращении деятельнос</w:t>
      </w:r>
      <w:r w:rsidR="000C383A">
        <w:rPr>
          <w:rFonts w:ascii="Times New Roman" w:hAnsi="Times New Roman" w:cs="Times New Roman"/>
          <w:sz w:val="24"/>
          <w:szCs w:val="24"/>
        </w:rPr>
        <w:t xml:space="preserve">ти ТОС принимается на </w:t>
      </w:r>
      <w:r w:rsidR="00F73091">
        <w:rPr>
          <w:rFonts w:ascii="Times New Roman" w:hAnsi="Times New Roman" w:cs="Times New Roman"/>
          <w:sz w:val="24"/>
          <w:szCs w:val="24"/>
        </w:rPr>
        <w:t>собрании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</w:t>
      </w:r>
      <w:r w:rsidR="000C383A">
        <w:rPr>
          <w:rFonts w:ascii="Times New Roman" w:hAnsi="Times New Roman" w:cs="Times New Roman"/>
          <w:sz w:val="24"/>
          <w:szCs w:val="24"/>
        </w:rPr>
        <w:t>решением Совета народных депутатов Заброденского сельского поселения от 15.07.2015 г. № 257</w:t>
      </w:r>
      <w:r w:rsidRPr="009F3533">
        <w:rPr>
          <w:rFonts w:ascii="Times New Roman" w:hAnsi="Times New Roman" w:cs="Times New Roman"/>
          <w:sz w:val="24"/>
          <w:szCs w:val="24"/>
        </w:rPr>
        <w:t xml:space="preserve"> в </w:t>
      </w:r>
      <w:r w:rsidR="000C383A">
        <w:rPr>
          <w:rFonts w:ascii="Times New Roman" w:hAnsi="Times New Roman" w:cs="Times New Roman"/>
          <w:sz w:val="24"/>
          <w:szCs w:val="24"/>
        </w:rPr>
        <w:t>администрацию Заброденского сель</w:t>
      </w:r>
      <w:r w:rsidR="006C2BFA">
        <w:rPr>
          <w:rFonts w:ascii="Times New Roman" w:hAnsi="Times New Roman" w:cs="Times New Roman"/>
          <w:sz w:val="24"/>
          <w:szCs w:val="24"/>
        </w:rPr>
        <w:t>с</w:t>
      </w:r>
      <w:r w:rsidR="000C383A">
        <w:rPr>
          <w:rFonts w:ascii="Times New Roman" w:hAnsi="Times New Roman" w:cs="Times New Roman"/>
          <w:sz w:val="24"/>
          <w:szCs w:val="24"/>
        </w:rPr>
        <w:t>кого поселения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3. Деятельность ТОС считается прекращенной с момента внесения соот</w:t>
      </w:r>
      <w:r w:rsidR="006C2BFA">
        <w:rPr>
          <w:rFonts w:ascii="Times New Roman" w:hAnsi="Times New Roman" w:cs="Times New Roman"/>
          <w:sz w:val="24"/>
          <w:szCs w:val="24"/>
        </w:rPr>
        <w:t>ветствующей записи в реестр ТОС.</w:t>
      </w:r>
    </w:p>
    <w:sectPr w:rsidR="0055373E" w:rsidRPr="009F3533" w:rsidSect="00A22EAB">
      <w:footerReference w:type="default" r:id="rId9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C9" w:rsidRDefault="008228C9" w:rsidP="00B64318">
      <w:pPr>
        <w:spacing w:after="0" w:line="240" w:lineRule="auto"/>
      </w:pPr>
      <w:r>
        <w:separator/>
      </w:r>
    </w:p>
  </w:endnote>
  <w:endnote w:type="continuationSeparator" w:id="0">
    <w:p w:rsidR="008228C9" w:rsidRDefault="008228C9" w:rsidP="00B6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902191"/>
      <w:docPartObj>
        <w:docPartGallery w:val="Page Numbers (Bottom of Page)"/>
        <w:docPartUnique/>
      </w:docPartObj>
    </w:sdtPr>
    <w:sdtContent>
      <w:p w:rsidR="00B64318" w:rsidRDefault="00B643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64318" w:rsidRDefault="00B643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C9" w:rsidRDefault="008228C9" w:rsidP="00B64318">
      <w:pPr>
        <w:spacing w:after="0" w:line="240" w:lineRule="auto"/>
      </w:pPr>
      <w:r>
        <w:separator/>
      </w:r>
    </w:p>
  </w:footnote>
  <w:footnote w:type="continuationSeparator" w:id="0">
    <w:p w:rsidR="008228C9" w:rsidRDefault="008228C9" w:rsidP="00B6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E"/>
    <w:rsid w:val="000C383A"/>
    <w:rsid w:val="00153E30"/>
    <w:rsid w:val="001B4290"/>
    <w:rsid w:val="001B4B72"/>
    <w:rsid w:val="001E623F"/>
    <w:rsid w:val="00216CFB"/>
    <w:rsid w:val="002511F7"/>
    <w:rsid w:val="002937A9"/>
    <w:rsid w:val="002B56D1"/>
    <w:rsid w:val="00356398"/>
    <w:rsid w:val="0038701E"/>
    <w:rsid w:val="003F5DD6"/>
    <w:rsid w:val="00514FF1"/>
    <w:rsid w:val="0055373E"/>
    <w:rsid w:val="005620FE"/>
    <w:rsid w:val="005837CB"/>
    <w:rsid w:val="005B6EE7"/>
    <w:rsid w:val="005D045D"/>
    <w:rsid w:val="0065192C"/>
    <w:rsid w:val="0066451B"/>
    <w:rsid w:val="006C0968"/>
    <w:rsid w:val="006C2BFA"/>
    <w:rsid w:val="006D7E12"/>
    <w:rsid w:val="00775A6A"/>
    <w:rsid w:val="008228C9"/>
    <w:rsid w:val="00862124"/>
    <w:rsid w:val="0086272A"/>
    <w:rsid w:val="008A115C"/>
    <w:rsid w:val="008B2411"/>
    <w:rsid w:val="008B555B"/>
    <w:rsid w:val="008F302A"/>
    <w:rsid w:val="00905A02"/>
    <w:rsid w:val="009255BC"/>
    <w:rsid w:val="009D15F5"/>
    <w:rsid w:val="009D5839"/>
    <w:rsid w:val="009F3533"/>
    <w:rsid w:val="00A22EAB"/>
    <w:rsid w:val="00B37D31"/>
    <w:rsid w:val="00B64318"/>
    <w:rsid w:val="00BA2C50"/>
    <w:rsid w:val="00C56DC7"/>
    <w:rsid w:val="00D84666"/>
    <w:rsid w:val="00DB6B24"/>
    <w:rsid w:val="00DF2665"/>
    <w:rsid w:val="00E259F7"/>
    <w:rsid w:val="00E701EF"/>
    <w:rsid w:val="00EB54A4"/>
    <w:rsid w:val="00F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DAC5-F073-4BA0-967F-087C23E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84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D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318"/>
  </w:style>
  <w:style w:type="paragraph" w:styleId="a8">
    <w:name w:val="footer"/>
    <w:basedOn w:val="a"/>
    <w:link w:val="a9"/>
    <w:uiPriority w:val="99"/>
    <w:unhideWhenUsed/>
    <w:rsid w:val="00B6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CF7C1928B25BB295D2ACEA730CF9B2156A176EA2DCEC63FFBE735024DE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CF7C1928B25BB295D2ACEA730CF9B2156A579EB27CEC63FFBE735024DE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25DA47AE37399C46EAEE943E0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Чебаков</cp:lastModifiedBy>
  <cp:revision>11</cp:revision>
  <cp:lastPrinted>2016-04-07T13:43:00Z</cp:lastPrinted>
  <dcterms:created xsi:type="dcterms:W3CDTF">2016-03-24T10:46:00Z</dcterms:created>
  <dcterms:modified xsi:type="dcterms:W3CDTF">2016-04-11T06:40:00Z</dcterms:modified>
</cp:coreProperties>
</file>