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 xml:space="preserve">ЗАБРОДЕНСКОГО СЕЛЬСКОГО ПОСЕЛЕНИЯ 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B1442" w:rsidRPr="00EB4627" w:rsidRDefault="005B1442" w:rsidP="005B14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1442" w:rsidRPr="00EB4627" w:rsidRDefault="005B1442" w:rsidP="005B14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462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B1442" w:rsidRPr="00EB4627" w:rsidRDefault="005B1442" w:rsidP="005B14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1442" w:rsidRPr="00EB4627" w:rsidRDefault="005B1442" w:rsidP="005B1442">
      <w:pPr>
        <w:rPr>
          <w:rFonts w:ascii="Times New Roman" w:hAnsi="Times New Roman" w:cs="Times New Roman"/>
          <w:sz w:val="28"/>
          <w:szCs w:val="28"/>
        </w:rPr>
      </w:pPr>
    </w:p>
    <w:p w:rsidR="005B1442" w:rsidRPr="00770383" w:rsidRDefault="005B1442" w:rsidP="005B1442">
      <w:pPr>
        <w:rPr>
          <w:rFonts w:ascii="Times New Roman" w:hAnsi="Times New Roman" w:cs="Times New Roman"/>
          <w:sz w:val="28"/>
        </w:rPr>
      </w:pPr>
      <w:r w:rsidRPr="00770383">
        <w:rPr>
          <w:rFonts w:ascii="Times New Roman" w:hAnsi="Times New Roman" w:cs="Times New Roman"/>
          <w:sz w:val="32"/>
          <w:szCs w:val="28"/>
        </w:rPr>
        <w:t xml:space="preserve"> </w:t>
      </w:r>
      <w:r w:rsidR="00F936A9" w:rsidRPr="00770383">
        <w:rPr>
          <w:rFonts w:ascii="Times New Roman" w:hAnsi="Times New Roman" w:cs="Times New Roman"/>
          <w:sz w:val="28"/>
        </w:rPr>
        <w:t>от «</w:t>
      </w:r>
      <w:r w:rsidR="005A5AF4">
        <w:rPr>
          <w:rFonts w:ascii="Times New Roman" w:hAnsi="Times New Roman" w:cs="Times New Roman"/>
          <w:sz w:val="28"/>
        </w:rPr>
        <w:t>14</w:t>
      </w:r>
      <w:r w:rsidRPr="00770383">
        <w:rPr>
          <w:rFonts w:ascii="Times New Roman" w:hAnsi="Times New Roman" w:cs="Times New Roman"/>
          <w:sz w:val="28"/>
        </w:rPr>
        <w:t xml:space="preserve">» </w:t>
      </w:r>
      <w:r w:rsidR="005A5AF4">
        <w:rPr>
          <w:rFonts w:ascii="Times New Roman" w:hAnsi="Times New Roman" w:cs="Times New Roman"/>
          <w:sz w:val="28"/>
        </w:rPr>
        <w:t>августа</w:t>
      </w:r>
      <w:r w:rsidR="00770383">
        <w:rPr>
          <w:rFonts w:ascii="Times New Roman" w:hAnsi="Times New Roman" w:cs="Times New Roman"/>
          <w:sz w:val="28"/>
        </w:rPr>
        <w:t xml:space="preserve"> </w:t>
      </w:r>
      <w:r w:rsidRPr="00770383">
        <w:rPr>
          <w:rFonts w:ascii="Times New Roman" w:hAnsi="Times New Roman" w:cs="Times New Roman"/>
          <w:sz w:val="28"/>
        </w:rPr>
        <w:t xml:space="preserve">2015 г. № </w:t>
      </w:r>
      <w:r w:rsidR="005A5AF4">
        <w:rPr>
          <w:rFonts w:ascii="Times New Roman" w:hAnsi="Times New Roman" w:cs="Times New Roman"/>
          <w:sz w:val="28"/>
        </w:rPr>
        <w:t>261</w:t>
      </w:r>
    </w:p>
    <w:p w:rsidR="005B1442" w:rsidRPr="00770383" w:rsidRDefault="00770383" w:rsidP="005B14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>
                <wp:simplePos x="0" y="0"/>
                <wp:positionH relativeFrom="column">
                  <wp:posOffset>8527</wp:posOffset>
                </wp:positionH>
                <wp:positionV relativeFrom="paragraph">
                  <wp:posOffset>4808</wp:posOffset>
                </wp:positionV>
                <wp:extent cx="2291443" cy="0"/>
                <wp:effectExtent l="0" t="0" r="330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4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8EE91B5" id="Прямая соединительная линия 1" o:spid="_x0000_s1026" style="position:absolute;z-index:3774891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.4pt" to="181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5B1442" w:rsidRPr="00EB4627" w:rsidTr="00663B5D">
        <w:trPr>
          <w:trHeight w:val="233"/>
        </w:trPr>
        <w:tc>
          <w:tcPr>
            <w:tcW w:w="4111" w:type="dxa"/>
          </w:tcPr>
          <w:p w:rsidR="005B1442" w:rsidRPr="00000948" w:rsidRDefault="00000948" w:rsidP="00663B5D">
            <w:pPr>
              <w:pStyle w:val="30"/>
              <w:shd w:val="clear" w:color="auto" w:fill="auto"/>
              <w:spacing w:before="0" w:after="0" w:line="240" w:lineRule="auto"/>
              <w:ind w:right="27"/>
            </w:pPr>
            <w:r w:rsidRPr="00000948">
              <w:t xml:space="preserve">Об утверждении </w:t>
            </w:r>
            <w:r w:rsidR="00663B5D">
              <w:t>п</w:t>
            </w:r>
            <w:r w:rsidRPr="00000948">
              <w:t>равил обращения с коммунальными (бытовыми) отходами на территории</w:t>
            </w:r>
            <w:r>
              <w:t xml:space="preserve"> Заброденского сельского поселе</w:t>
            </w:r>
            <w:r w:rsidRPr="00000948">
              <w:t>ния</w:t>
            </w:r>
          </w:p>
        </w:tc>
      </w:tr>
    </w:tbl>
    <w:p w:rsidR="005B1442" w:rsidRDefault="005B1442" w:rsidP="000E75C2">
      <w:pPr>
        <w:pStyle w:val="20"/>
        <w:shd w:val="clear" w:color="auto" w:fill="auto"/>
        <w:spacing w:after="0" w:line="240" w:lineRule="auto"/>
        <w:ind w:firstLine="709"/>
      </w:pPr>
    </w:p>
    <w:p w:rsidR="005B1442" w:rsidRDefault="005B1442" w:rsidP="000E75C2">
      <w:pPr>
        <w:pStyle w:val="20"/>
        <w:shd w:val="clear" w:color="auto" w:fill="auto"/>
        <w:spacing w:after="0" w:line="240" w:lineRule="auto"/>
        <w:ind w:firstLine="709"/>
      </w:pPr>
    </w:p>
    <w:p w:rsidR="00000948" w:rsidRPr="00000948" w:rsidRDefault="00000948" w:rsidP="0000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0948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соответствии с</w:t>
      </w:r>
      <w:r w:rsidRPr="00000948">
        <w:rPr>
          <w:rFonts w:ascii="Times New Roman" w:hAnsi="Times New Roman" w:cs="Times New Roman"/>
          <w:sz w:val="28"/>
          <w:szCs w:val="24"/>
        </w:rPr>
        <w:t xml:space="preserve"> пункт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000948">
        <w:rPr>
          <w:rFonts w:ascii="Times New Roman" w:hAnsi="Times New Roman" w:cs="Times New Roman"/>
          <w:sz w:val="28"/>
          <w:szCs w:val="24"/>
        </w:rPr>
        <w:t xml:space="preserve"> 18 статьи 14 Федерального </w:t>
      </w:r>
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000948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000948">
        <w:rPr>
          <w:rFonts w:ascii="Times New Roman" w:hAnsi="Times New Roman" w:cs="Times New Roman"/>
          <w:sz w:val="28"/>
          <w:szCs w:val="24"/>
        </w:rPr>
        <w:t xml:space="preserve"> №131-ФЗ от 06.10.2003 «Об общих принципах местного самоуправления в Российской Федерации», </w:t>
      </w:r>
      <w:hyperlink r:id="rId10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000948">
          <w:rPr>
            <w:rFonts w:ascii="Times New Roman" w:hAnsi="Times New Roman" w:cs="Times New Roman"/>
            <w:sz w:val="28"/>
            <w:szCs w:val="24"/>
          </w:rPr>
          <w:t>Устава</w:t>
        </w:r>
      </w:hyperlink>
      <w:r w:rsidRPr="00000948">
        <w:rPr>
          <w:rFonts w:ascii="Times New Roman" w:hAnsi="Times New Roman" w:cs="Times New Roman"/>
          <w:sz w:val="28"/>
          <w:szCs w:val="24"/>
        </w:rPr>
        <w:t xml:space="preserve"> Заброденского сельского поселения Калачеевского муниципального района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00948">
        <w:rPr>
          <w:rFonts w:ascii="Times New Roman" w:hAnsi="Times New Roman" w:cs="Times New Roman"/>
          <w:sz w:val="28"/>
          <w:szCs w:val="24"/>
        </w:rPr>
        <w:t xml:space="preserve"> приказом Департамента жилищно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000948">
        <w:rPr>
          <w:rFonts w:ascii="Times New Roman" w:hAnsi="Times New Roman" w:cs="Times New Roman"/>
          <w:sz w:val="28"/>
          <w:szCs w:val="24"/>
        </w:rPr>
        <w:t xml:space="preserve">коммунального хозяйства и энергетики Воронежской области от 01.06.2015 г. № 87 «Об утверждении типовых правил обращения с коммунальными (бытовыми) отходами на территории муниципальных образований» (с изменениями внесенными приказом от 16.07.2015 № 120), Совет народных депутатов Заброденского сельского поселения Калачеевского муниципального района Воронежской области </w:t>
      </w:r>
      <w:r w:rsidRPr="00000948">
        <w:rPr>
          <w:rFonts w:ascii="Times New Roman" w:hAnsi="Times New Roman" w:cs="Times New Roman"/>
          <w:b/>
          <w:spacing w:val="80"/>
          <w:sz w:val="28"/>
          <w:szCs w:val="24"/>
        </w:rPr>
        <w:t>решил</w:t>
      </w:r>
      <w:r w:rsidRPr="00000948">
        <w:rPr>
          <w:rFonts w:ascii="Times New Roman" w:hAnsi="Times New Roman" w:cs="Times New Roman"/>
          <w:sz w:val="28"/>
          <w:szCs w:val="24"/>
        </w:rPr>
        <w:t>:</w:t>
      </w:r>
    </w:p>
    <w:p w:rsidR="000E75C2" w:rsidRDefault="000E75C2" w:rsidP="005B1442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445E5B" w:rsidRPr="00A2457F" w:rsidRDefault="00796B51" w:rsidP="005B1442">
      <w:pPr>
        <w:pStyle w:val="20"/>
        <w:numPr>
          <w:ilvl w:val="0"/>
          <w:numId w:val="1"/>
        </w:numPr>
        <w:shd w:val="clear" w:color="auto" w:fill="auto"/>
        <w:tabs>
          <w:tab w:val="left" w:pos="494"/>
          <w:tab w:val="left" w:pos="993"/>
        </w:tabs>
        <w:spacing w:after="0" w:line="240" w:lineRule="auto"/>
        <w:ind w:firstLine="709"/>
        <w:rPr>
          <w:szCs w:val="24"/>
        </w:rPr>
      </w:pPr>
      <w:r w:rsidRPr="00A2457F">
        <w:rPr>
          <w:szCs w:val="24"/>
        </w:rPr>
        <w:t>Утвердить прилагаем</w:t>
      </w:r>
      <w:r w:rsidR="00000948" w:rsidRPr="00A2457F">
        <w:rPr>
          <w:szCs w:val="24"/>
        </w:rPr>
        <w:t>ые</w:t>
      </w:r>
      <w:r w:rsidRPr="00A2457F">
        <w:rPr>
          <w:szCs w:val="24"/>
        </w:rPr>
        <w:t xml:space="preserve"> </w:t>
      </w:r>
      <w:r w:rsidR="00663B5D">
        <w:rPr>
          <w:szCs w:val="24"/>
        </w:rPr>
        <w:t>П</w:t>
      </w:r>
      <w:r w:rsidR="00A2457F" w:rsidRPr="00A2457F">
        <w:rPr>
          <w:szCs w:val="24"/>
        </w:rPr>
        <w:t>равила обращения с коммунальными (бытовыми) отходами на территории Заброденского сельского поселения</w:t>
      </w:r>
      <w:r w:rsidRPr="00A2457F">
        <w:rPr>
          <w:szCs w:val="24"/>
        </w:rPr>
        <w:t>.</w:t>
      </w:r>
    </w:p>
    <w:p w:rsidR="00445E5B" w:rsidRPr="00A2457F" w:rsidRDefault="00796B51" w:rsidP="005B1442">
      <w:pPr>
        <w:pStyle w:val="20"/>
        <w:numPr>
          <w:ilvl w:val="0"/>
          <w:numId w:val="1"/>
        </w:numPr>
        <w:shd w:val="clear" w:color="auto" w:fill="auto"/>
        <w:tabs>
          <w:tab w:val="left" w:pos="388"/>
          <w:tab w:val="left" w:pos="993"/>
        </w:tabs>
        <w:spacing w:after="0" w:line="240" w:lineRule="auto"/>
        <w:ind w:firstLine="709"/>
        <w:rPr>
          <w:szCs w:val="24"/>
        </w:rPr>
      </w:pPr>
      <w:r w:rsidRPr="00A2457F">
        <w:rPr>
          <w:szCs w:val="24"/>
        </w:rPr>
        <w:t xml:space="preserve">Контроль за исполнением решения возложить на главу </w:t>
      </w:r>
      <w:r w:rsidR="000E75C2" w:rsidRPr="00A2457F">
        <w:rPr>
          <w:szCs w:val="24"/>
        </w:rPr>
        <w:t>Заброденского</w:t>
      </w:r>
      <w:r w:rsidRPr="00A2457F">
        <w:rPr>
          <w:szCs w:val="24"/>
        </w:rPr>
        <w:t xml:space="preserve"> сельского поселения Калачеевского муниципального района</w:t>
      </w:r>
      <w:r w:rsidR="00E67551" w:rsidRPr="00A2457F">
        <w:rPr>
          <w:szCs w:val="24"/>
        </w:rPr>
        <w:t>.</w:t>
      </w:r>
    </w:p>
    <w:p w:rsidR="00E67551" w:rsidRPr="005B1442" w:rsidRDefault="00E67551" w:rsidP="00E67551">
      <w:pPr>
        <w:pStyle w:val="20"/>
        <w:shd w:val="clear" w:color="auto" w:fill="auto"/>
        <w:tabs>
          <w:tab w:val="left" w:pos="388"/>
        </w:tabs>
        <w:spacing w:after="0" w:line="240" w:lineRule="auto"/>
        <w:rPr>
          <w:sz w:val="24"/>
          <w:szCs w:val="24"/>
        </w:rPr>
      </w:pPr>
    </w:p>
    <w:p w:rsidR="00E67551" w:rsidRPr="005B1442" w:rsidRDefault="00E67551" w:rsidP="00E67551">
      <w:pPr>
        <w:pStyle w:val="20"/>
        <w:shd w:val="clear" w:color="auto" w:fill="auto"/>
        <w:tabs>
          <w:tab w:val="left" w:pos="388"/>
        </w:tabs>
        <w:spacing w:after="0" w:line="240" w:lineRule="auto"/>
        <w:rPr>
          <w:sz w:val="24"/>
          <w:szCs w:val="24"/>
        </w:rPr>
      </w:pPr>
    </w:p>
    <w:p w:rsidR="005B1442" w:rsidRPr="00A2457F" w:rsidRDefault="00796B51" w:rsidP="00E67551">
      <w:pPr>
        <w:pStyle w:val="20"/>
        <w:shd w:val="clear" w:color="auto" w:fill="auto"/>
        <w:tabs>
          <w:tab w:val="left" w:leader="underscore" w:pos="2770"/>
        </w:tabs>
        <w:spacing w:after="0" w:line="240" w:lineRule="auto"/>
        <w:rPr>
          <w:b/>
          <w:szCs w:val="24"/>
        </w:rPr>
      </w:pPr>
      <w:r w:rsidRPr="00A2457F">
        <w:rPr>
          <w:b/>
          <w:szCs w:val="24"/>
        </w:rPr>
        <w:t>Г лава</w:t>
      </w:r>
      <w:r w:rsidR="000E75C2" w:rsidRPr="00A2457F">
        <w:rPr>
          <w:b/>
          <w:szCs w:val="24"/>
        </w:rPr>
        <w:t xml:space="preserve"> </w:t>
      </w:r>
    </w:p>
    <w:p w:rsidR="00445E5B" w:rsidRPr="00A2457F" w:rsidRDefault="000E75C2" w:rsidP="005B1442">
      <w:pPr>
        <w:pStyle w:val="20"/>
        <w:shd w:val="clear" w:color="auto" w:fill="auto"/>
        <w:tabs>
          <w:tab w:val="left" w:leader="underscore" w:pos="2770"/>
        </w:tabs>
        <w:spacing w:after="0" w:line="240" w:lineRule="auto"/>
        <w:rPr>
          <w:b/>
          <w:szCs w:val="24"/>
        </w:rPr>
      </w:pPr>
      <w:r w:rsidRPr="00A2457F">
        <w:rPr>
          <w:b/>
          <w:szCs w:val="24"/>
        </w:rPr>
        <w:t xml:space="preserve">Заброденского </w:t>
      </w:r>
      <w:r w:rsidR="00796B51" w:rsidRPr="00A2457F">
        <w:rPr>
          <w:b/>
          <w:szCs w:val="24"/>
        </w:rPr>
        <w:t>сельского поселения</w:t>
      </w:r>
      <w:r w:rsidR="005B1442" w:rsidRPr="00A2457F">
        <w:rPr>
          <w:b/>
          <w:szCs w:val="24"/>
        </w:rPr>
        <w:t xml:space="preserve">                                              </w:t>
      </w:r>
      <w:r w:rsidRPr="00A2457F">
        <w:rPr>
          <w:b/>
          <w:szCs w:val="24"/>
        </w:rPr>
        <w:t>Е.И. Дубинин</w:t>
      </w:r>
    </w:p>
    <w:p w:rsidR="006A54A6" w:rsidRDefault="006A54A6" w:rsidP="000E75C2">
      <w:pPr>
        <w:ind w:firstLine="709"/>
        <w:rPr>
          <w:sz w:val="19"/>
          <w:szCs w:val="19"/>
        </w:rPr>
      </w:pPr>
    </w:p>
    <w:p w:rsidR="005B1442" w:rsidRDefault="005B1442" w:rsidP="000E75C2">
      <w:pPr>
        <w:ind w:firstLine="709"/>
        <w:rPr>
          <w:sz w:val="19"/>
          <w:szCs w:val="19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5A5AF4" w:rsidRDefault="005A5AF4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A2457F" w:rsidRDefault="00A2457F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</w:p>
    <w:p w:rsidR="00445E5B" w:rsidRPr="005B1442" w:rsidRDefault="00796B51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  <w:r w:rsidRPr="005B1442">
        <w:rPr>
          <w:sz w:val="24"/>
          <w:szCs w:val="24"/>
        </w:rPr>
        <w:lastRenderedPageBreak/>
        <w:t>Утверждено</w:t>
      </w:r>
    </w:p>
    <w:p w:rsidR="000E75C2" w:rsidRPr="005B1442" w:rsidRDefault="00796B51" w:rsidP="005B1442">
      <w:pPr>
        <w:pStyle w:val="20"/>
        <w:shd w:val="clear" w:color="auto" w:fill="auto"/>
        <w:tabs>
          <w:tab w:val="left" w:pos="5479"/>
          <w:tab w:val="left" w:pos="6036"/>
          <w:tab w:val="left" w:leader="underscore" w:pos="6900"/>
        </w:tabs>
        <w:spacing w:after="0" w:line="240" w:lineRule="auto"/>
        <w:ind w:left="5529"/>
        <w:rPr>
          <w:sz w:val="24"/>
          <w:szCs w:val="24"/>
        </w:rPr>
      </w:pPr>
      <w:r w:rsidRPr="005B1442">
        <w:rPr>
          <w:sz w:val="24"/>
          <w:szCs w:val="24"/>
        </w:rPr>
        <w:t xml:space="preserve">решением Совета народных депутатов </w:t>
      </w:r>
      <w:r w:rsidR="000E75C2" w:rsidRPr="005B1442">
        <w:rPr>
          <w:sz w:val="24"/>
          <w:szCs w:val="24"/>
        </w:rPr>
        <w:t xml:space="preserve">Заброденского </w:t>
      </w:r>
      <w:r w:rsidRPr="005B1442">
        <w:rPr>
          <w:sz w:val="24"/>
          <w:szCs w:val="24"/>
        </w:rPr>
        <w:t>сельского поселения Калачеевского муниципального района Воронежской области</w:t>
      </w:r>
    </w:p>
    <w:p w:rsidR="00445E5B" w:rsidRPr="005B1442" w:rsidRDefault="00796B51" w:rsidP="005B1442">
      <w:pPr>
        <w:pStyle w:val="20"/>
        <w:shd w:val="clear" w:color="auto" w:fill="auto"/>
        <w:tabs>
          <w:tab w:val="left" w:pos="5479"/>
          <w:tab w:val="left" w:pos="6036"/>
          <w:tab w:val="left" w:leader="underscore" w:pos="6900"/>
        </w:tabs>
        <w:spacing w:after="0" w:line="240" w:lineRule="auto"/>
        <w:ind w:left="5529"/>
        <w:rPr>
          <w:sz w:val="24"/>
          <w:szCs w:val="24"/>
        </w:rPr>
      </w:pPr>
      <w:r w:rsidRPr="005B1442">
        <w:rPr>
          <w:sz w:val="24"/>
          <w:szCs w:val="24"/>
        </w:rPr>
        <w:t>от</w:t>
      </w:r>
      <w:r w:rsidR="00E67551" w:rsidRPr="005B1442">
        <w:rPr>
          <w:sz w:val="24"/>
          <w:szCs w:val="24"/>
        </w:rPr>
        <w:t xml:space="preserve"> </w:t>
      </w:r>
      <w:r w:rsidR="005A5AF4">
        <w:rPr>
          <w:sz w:val="24"/>
          <w:szCs w:val="24"/>
        </w:rPr>
        <w:t>14.08.</w:t>
      </w:r>
      <w:r w:rsidR="006F34B2">
        <w:rPr>
          <w:sz w:val="24"/>
          <w:szCs w:val="24"/>
        </w:rPr>
        <w:t xml:space="preserve">2015 </w:t>
      </w:r>
      <w:r w:rsidR="005B1442">
        <w:rPr>
          <w:sz w:val="24"/>
          <w:szCs w:val="24"/>
        </w:rPr>
        <w:t xml:space="preserve">г. </w:t>
      </w:r>
      <w:r w:rsidRPr="005B1442">
        <w:rPr>
          <w:sz w:val="24"/>
          <w:szCs w:val="24"/>
        </w:rPr>
        <w:t>№</w:t>
      </w:r>
      <w:r w:rsidR="006F34B2">
        <w:rPr>
          <w:sz w:val="24"/>
          <w:szCs w:val="24"/>
        </w:rPr>
        <w:t xml:space="preserve"> </w:t>
      </w:r>
      <w:r w:rsidR="005A5AF4">
        <w:rPr>
          <w:sz w:val="24"/>
          <w:szCs w:val="24"/>
        </w:rPr>
        <w:t>261</w:t>
      </w:r>
      <w:r w:rsidR="00A2457F">
        <w:rPr>
          <w:sz w:val="24"/>
          <w:szCs w:val="24"/>
        </w:rPr>
        <w:t xml:space="preserve"> </w:t>
      </w:r>
    </w:p>
    <w:p w:rsidR="00855089" w:rsidRDefault="00855089" w:rsidP="00E67551">
      <w:pPr>
        <w:pStyle w:val="30"/>
        <w:shd w:val="clear" w:color="auto" w:fill="auto"/>
        <w:spacing w:before="0" w:after="0" w:line="240" w:lineRule="auto"/>
        <w:ind w:left="4536"/>
        <w:jc w:val="center"/>
        <w:rPr>
          <w:sz w:val="24"/>
          <w:szCs w:val="24"/>
        </w:rPr>
      </w:pPr>
    </w:p>
    <w:p w:rsidR="00855089" w:rsidRDefault="00855089" w:rsidP="00E67551">
      <w:pPr>
        <w:pStyle w:val="30"/>
        <w:shd w:val="clear" w:color="auto" w:fill="auto"/>
        <w:spacing w:before="0" w:after="0" w:line="240" w:lineRule="auto"/>
        <w:ind w:left="4536"/>
        <w:jc w:val="center"/>
        <w:rPr>
          <w:sz w:val="24"/>
          <w:szCs w:val="24"/>
        </w:rPr>
      </w:pPr>
    </w:p>
    <w:p w:rsidR="00E67551" w:rsidRPr="005B1442" w:rsidRDefault="00E67551" w:rsidP="00E67551">
      <w:pPr>
        <w:pStyle w:val="30"/>
        <w:shd w:val="clear" w:color="auto" w:fill="auto"/>
        <w:spacing w:before="0" w:after="0" w:line="240" w:lineRule="auto"/>
        <w:ind w:left="4536"/>
        <w:jc w:val="center"/>
        <w:rPr>
          <w:sz w:val="24"/>
          <w:szCs w:val="24"/>
        </w:rPr>
      </w:pPr>
    </w:p>
    <w:p w:rsidR="00E67551" w:rsidRPr="005B1442" w:rsidRDefault="00E67551" w:rsidP="00E67551">
      <w:pPr>
        <w:pStyle w:val="30"/>
        <w:shd w:val="clear" w:color="auto" w:fill="auto"/>
        <w:spacing w:before="0" w:after="0" w:line="240" w:lineRule="auto"/>
        <w:ind w:left="4536"/>
        <w:jc w:val="center"/>
        <w:rPr>
          <w:sz w:val="24"/>
          <w:szCs w:val="24"/>
        </w:rPr>
      </w:pPr>
    </w:p>
    <w:p w:rsidR="00770383" w:rsidRPr="00A2457F" w:rsidRDefault="00663B5D" w:rsidP="00770383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="00770383" w:rsidRPr="00A245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равила обращения с коммунальными (бытовыми) отходами на территории </w:t>
      </w:r>
      <w:r w:rsidR="00A245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Заброденского сельского поселения</w:t>
      </w:r>
    </w:p>
    <w:p w:rsidR="00770383" w:rsidRDefault="00770383" w:rsidP="0077038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5089" w:rsidRDefault="00855089" w:rsidP="0077038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70383" w:rsidRDefault="00770383" w:rsidP="00770383">
      <w:pPr>
        <w:pStyle w:val="af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:rsidR="00770383" w:rsidRDefault="00770383" w:rsidP="00770383">
      <w:pPr>
        <w:pStyle w:val="af"/>
        <w:ind w:left="1069" w:firstLine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0383" w:rsidRDefault="00770383" w:rsidP="00663B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Правила обращения с коммунальными (бытовыми) отходами на территории </w:t>
      </w:r>
      <w:r w:rsidR="00663B5D">
        <w:rPr>
          <w:rFonts w:ascii="Times New Roman" w:eastAsia="Times New Roman" w:hAnsi="Times New Roman" w:cs="Times New Roman"/>
          <w:sz w:val="28"/>
          <w:szCs w:val="28"/>
        </w:rPr>
        <w:t>Заброденского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 устанавливают общий порядок обращения с коммунальными (бытовыми) отходами на </w:t>
      </w:r>
      <w:r w:rsidR="00663B5D">
        <w:rPr>
          <w:rFonts w:ascii="Times New Roman" w:eastAsia="Times New Roman" w:hAnsi="Times New Roman" w:cs="Times New Roman"/>
          <w:sz w:val="28"/>
          <w:szCs w:val="28"/>
        </w:rPr>
        <w:t>территории Заброденского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383" w:rsidRDefault="00770383" w:rsidP="00663B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регулируют отношения, возникающие в</w:t>
      </w:r>
      <w:r w:rsidR="00663B5D">
        <w:rPr>
          <w:rFonts w:ascii="Times New Roman" w:eastAsia="Times New Roman" w:hAnsi="Times New Roman" w:cs="Times New Roman"/>
          <w:sz w:val="28"/>
          <w:szCs w:val="28"/>
        </w:rPr>
        <w:t xml:space="preserve"> процессе деятельности по сбору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вывозу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коммунальных (бытовых)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отходов на территории </w:t>
      </w:r>
      <w:r w:rsidR="00663B5D">
        <w:rPr>
          <w:rFonts w:ascii="Times New Roman" w:eastAsia="Times New Roman" w:hAnsi="Times New Roman" w:cs="Times New Roman"/>
          <w:sz w:val="28"/>
          <w:szCs w:val="28"/>
        </w:rPr>
        <w:t>Заброденского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0383" w:rsidRDefault="00770383" w:rsidP="00663B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Правила направлены на совершенствование управления и контроля в сфере обращения с отходами в целях сокращения объемов их образования, повышения эффективности использования отходов в процессе хозяйственной и иной деятельности, предупреждения и снижения вредного воздействия отходов на здоровье человека и окружающую среду, обеспечения должного санитарного состояния территории </w:t>
      </w:r>
      <w:r w:rsidR="00663B5D">
        <w:rPr>
          <w:rFonts w:ascii="Times New Roman" w:eastAsia="Times New Roman" w:hAnsi="Times New Roman" w:cs="Times New Roman"/>
          <w:sz w:val="28"/>
          <w:szCs w:val="28"/>
        </w:rPr>
        <w:t>Заброденского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0383" w:rsidRDefault="00770383" w:rsidP="00663B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Правила разработаны в соответствии с Федеральным законом от 10.01.2002 № 7-ФЗ «</w:t>
      </w:r>
      <w:hyperlink r:id="rId11" w:history="1">
        <w:r w:rsidRPr="00663B5D">
          <w:rPr>
            <w:rFonts w:ascii="Times New Roman" w:eastAsia="Times New Roman" w:hAnsi="Times New Roman" w:cs="Times New Roman"/>
            <w:sz w:val="28"/>
            <w:szCs w:val="28"/>
          </w:rPr>
          <w:t>Об охране окружающей среды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 Федеральным законом от 06.10.2003 № 131-ФЗ «</w:t>
      </w:r>
      <w:hyperlink r:id="rId12" w:history="1">
        <w:r w:rsidRPr="00663B5D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 Федеральным законом от 24.06.1998 № 89-ФЗ «</w:t>
      </w:r>
      <w:hyperlink r:id="rId13" w:history="1">
        <w:r w:rsidRPr="00663B5D">
          <w:rPr>
            <w:rFonts w:ascii="Times New Roman" w:eastAsia="Times New Roman" w:hAnsi="Times New Roman" w:cs="Times New Roman"/>
            <w:sz w:val="28"/>
            <w:szCs w:val="28"/>
          </w:rPr>
          <w:t>Об отходах производства и потребления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 Федеральным законом от 30.03.1999 № 52-ФЗ «</w:t>
      </w:r>
      <w:hyperlink r:id="rId14" w:history="1">
        <w:r w:rsidRPr="00663B5D">
          <w:rPr>
            <w:rFonts w:ascii="Times New Roman" w:eastAsia="Times New Roman" w:hAnsi="Times New Roman" w:cs="Times New Roman"/>
            <w:sz w:val="28"/>
            <w:szCs w:val="28"/>
          </w:rPr>
          <w:t>О санитарно-эпидемиологическом благополучии населения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70383" w:rsidRDefault="00770383" w:rsidP="00663B5D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Правила не распространяются на отношения в области обращения с радиоактивными, биологическими отходами, медицинскими отходами, с выбросами вредных веществ в атмосферу и со сбросами вредных веществ в водные объекты, которые регулируются соответствующим законодательством Российской Федерации. </w:t>
      </w:r>
    </w:p>
    <w:p w:rsidR="00770383" w:rsidRDefault="00770383" w:rsidP="00663B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Правила устанавливают единые требования в области обращения с отходами и обязательны для всех физических лиц, индивидуальных предпринимателей и юридических лиц независимо от их организационно-правовых форм и форм собственности. 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310DF" w:rsidRDefault="00B310DF" w:rsidP="00663B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310DF" w:rsidRDefault="00B310DF" w:rsidP="00663B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383" w:rsidRPr="00B310DF" w:rsidRDefault="00770383" w:rsidP="00B310DF">
      <w:pPr>
        <w:pStyle w:val="af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понятия</w:t>
      </w:r>
    </w:p>
    <w:p w:rsidR="00770383" w:rsidRDefault="00770383" w:rsidP="00B310DF">
      <w:pPr>
        <w:pStyle w:val="af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383" w:rsidRDefault="00770383" w:rsidP="00B310D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770383" w:rsidRDefault="00770383" w:rsidP="00B310D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«Отходы</w:t>
      </w:r>
      <w:r>
        <w:rPr>
          <w:rFonts w:ascii="Times New Roman" w:hAnsi="Times New Roman"/>
          <w:sz w:val="28"/>
          <w:szCs w:val="28"/>
        </w:rPr>
        <w:t xml:space="preserve">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</w:t>
      </w:r>
    </w:p>
    <w:p w:rsidR="00770383" w:rsidRDefault="00770383" w:rsidP="00B310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«Твердые коммунальные отходы»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770383" w:rsidRDefault="00770383" w:rsidP="00B310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«Норматив накопления твердых коммунальных (бытовых) отходов» - среднее количество твердых коммунальных (бытовых) отходов, образующихся в единицу времени.</w:t>
      </w:r>
    </w:p>
    <w:p w:rsidR="00770383" w:rsidRDefault="00770383" w:rsidP="00B310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«Размещение отходов» - хранение и захоронение отходов.</w:t>
      </w:r>
    </w:p>
    <w:p w:rsidR="00770383" w:rsidRDefault="00770383" w:rsidP="00B310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«Хранение отходов» -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770383" w:rsidRDefault="00770383" w:rsidP="00B310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«Захоронение отходов»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«Объекты размещения отходов» - специально оборудованные сооружения, предназначенные для размещения отходов (полигон, </w:t>
      </w:r>
      <w:proofErr w:type="spellStart"/>
      <w:r>
        <w:rPr>
          <w:rFonts w:ascii="Times New Roman" w:hAnsi="Times New Roman"/>
          <w:sz w:val="28"/>
          <w:szCs w:val="28"/>
        </w:rPr>
        <w:t>шламохранилище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шламовый амбар, </w:t>
      </w:r>
      <w:proofErr w:type="spellStart"/>
      <w:r>
        <w:rPr>
          <w:rFonts w:ascii="Times New Roman" w:hAnsi="Times New Roman"/>
          <w:sz w:val="28"/>
          <w:szCs w:val="28"/>
        </w:rPr>
        <w:t>хвостохранилище</w:t>
      </w:r>
      <w:proofErr w:type="spellEnd"/>
      <w:r>
        <w:rPr>
          <w:rFonts w:ascii="Times New Roman" w:hAnsi="Times New Roman"/>
          <w:sz w:val="28"/>
          <w:szCs w:val="28"/>
        </w:rPr>
        <w:t>, отвал горных пород и другое) и включающие в себя объекты хранения отходов и объекты захоронения отходов.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«Объекты захоронения отходов»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недрах.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«Объекты хранения отходов»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захоронения.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«Сбор отходов» 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«Транспортирование отходов»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</w:t>
      </w:r>
      <w:r w:rsidR="008550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предоставленного им на иных правах. 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«Накопление отходов» - временное складирование отходов (на срок не более чем шесть месяцев) в местах (на площадках), обустроенных в соответствии с требованиями </w:t>
      </w:r>
      <w:hyperlink r:id="rId15" w:history="1">
        <w:r w:rsidRPr="00855089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>
        <w:rPr>
          <w:rFonts w:ascii="Times New Roman" w:hAnsi="Times New Roman"/>
          <w:sz w:val="28"/>
          <w:szCs w:val="28"/>
        </w:rPr>
        <w:t xml:space="preserve"> в области охраны окружающей среды и </w:t>
      </w:r>
      <w:hyperlink r:id="rId16" w:history="1">
        <w:r w:rsidRPr="00855089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>
        <w:rPr>
          <w:rFonts w:ascii="Times New Roman" w:hAnsi="Times New Roman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«Крупногабаритные отходы» - отходы потребления и хозяйственной деятельности, по габаритам не помещающиеся в стандартные контейнеры либо в приемник мусоропровода (упаковочные материалы, предметы домашнего обихода: бытовая техника, сантехническое оборудование, мебель, металлические и деревянные конструкции, отходы от текущего ремонта жилых помещений и т.п.).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«Строительные отходы» - это отходы, которые образовались при проведении строительных работ,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сносе и реконструкции зданий и сооружений, при производстве строительных материалов, деталей и конструкций, ремонте и модернизации.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383" w:rsidRDefault="00770383" w:rsidP="00EA6B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Общие требования к обращению с отходами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Отходы, образующиеся в результате жизнедеятельности граждан, производственной (хозяйственной) и иной деятельности индивидуальных предпринимателей и юридических лиц, подлежат сбору, вывозу, утилизации и переработке в соответствии с настоящими Правилами.</w:t>
      </w:r>
    </w:p>
    <w:p w:rsidR="00770383" w:rsidRDefault="00770383" w:rsidP="00EA6B3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Полномочия </w:t>
      </w:r>
      <w:r w:rsidR="00EA6B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Заброденского сельского поселения в области обращения с отходами </w:t>
      </w:r>
      <w:r>
        <w:rPr>
          <w:rFonts w:ascii="Times New Roman" w:eastAsia="Times New Roman" w:hAnsi="Times New Roman" w:cs="Times New Roman"/>
          <w:sz w:val="28"/>
          <w:szCs w:val="28"/>
        </w:rPr>
        <w:t>относ</w:t>
      </w:r>
      <w:r w:rsidR="00EA6B3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тся организация сбора и вывоза бытовых отходов и мусора (разделы 1, 2, 3 (в части соответствующих полномочий), 4, 9, 10 настоящих Правил);</w:t>
      </w:r>
    </w:p>
    <w:p w:rsidR="00770383" w:rsidRDefault="00770383" w:rsidP="00EA6B3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EA6B3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3131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6B32">
        <w:rPr>
          <w:rFonts w:ascii="Times New Roman" w:eastAsia="Times New Roman" w:hAnsi="Times New Roman" w:cs="Times New Roman"/>
          <w:sz w:val="28"/>
          <w:szCs w:val="28"/>
        </w:rPr>
        <w:t xml:space="preserve"> Заброденского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 учет движения отходов по видам отходов, классам опасности, количеству и местам размещения отходов. </w:t>
      </w:r>
    </w:p>
    <w:p w:rsidR="00770383" w:rsidRDefault="00313153" w:rsidP="003131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Заброденского сельского поселения</w:t>
      </w:r>
      <w:r w:rsidR="00770383">
        <w:rPr>
          <w:rFonts w:ascii="Times New Roman" w:hAnsi="Times New Roman" w:cs="Times New Roman"/>
          <w:sz w:val="28"/>
          <w:szCs w:val="28"/>
        </w:rPr>
        <w:t xml:space="preserve"> совместно с территориальными органами </w:t>
      </w:r>
      <w:proofErr w:type="spellStart"/>
      <w:r w:rsidR="0077038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70383">
        <w:rPr>
          <w:rFonts w:ascii="Times New Roman" w:hAnsi="Times New Roman" w:cs="Times New Roman"/>
          <w:sz w:val="28"/>
          <w:szCs w:val="28"/>
        </w:rPr>
        <w:t xml:space="preserve"> определяет размещение мест временного хранения отходов в соответствие с Генеральной схемой санитарной очистки территории.</w:t>
      </w:r>
    </w:p>
    <w:p w:rsidR="00770383" w:rsidRDefault="00770383" w:rsidP="00EA6B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Размещение отходов осуществляется организациями, имеющими лицензию на осуществление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обезвреживанию и размещению отходов </w:t>
      </w:r>
      <w:r>
        <w:rPr>
          <w:rFonts w:ascii="Times New Roman" w:hAnsi="Times New Roman" w:cs="Times New Roman"/>
          <w:sz w:val="28"/>
          <w:szCs w:val="28"/>
        </w:rPr>
        <w:t>I - IV класса опасности на территории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специализированная организация), с 01.07.2015 – лицензия по </w:t>
      </w:r>
      <w:r>
        <w:rPr>
          <w:rFonts w:ascii="Times New Roman" w:hAnsi="Times New Roman" w:cs="Times New Roman"/>
          <w:sz w:val="28"/>
          <w:szCs w:val="28"/>
        </w:rPr>
        <w:t>сбору, транспортированию, обработке, утилизации, обезвреживанию, размещению отходов I - IV классов опасности.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3131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Заброденского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необходимые условия для заключения договоров на оказание услуг по сбору, вывозу и размещению отходов с территорий индивидуальной жилой застройки. 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При сборе, вывозе и размещении отходов не допускается смешение отходов различного класса опасности, если это не предусмотрено санитарными правилами и </w:t>
      </w:r>
      <w:r w:rsidR="00855089">
        <w:rPr>
          <w:rFonts w:ascii="Times New Roman" w:eastAsia="Times New Roman" w:hAnsi="Times New Roman" w:cs="Times New Roman"/>
          <w:sz w:val="28"/>
          <w:szCs w:val="28"/>
        </w:rPr>
        <w:t>нормами,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технологией.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Несанкционированное размещение всех видов отходов вне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размещения отходов не допускается.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Сжигание всех видов отходов без специализированных установок запрещается.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Организация санитарной очистки территорий, сбор и вывоз отходов от граждан, индивидуальных предпринимателей и юридических лиц осуществляются в соответствии с Генеральной схемой очистки территории </w:t>
      </w:r>
      <w:r w:rsidR="00313153">
        <w:rPr>
          <w:rFonts w:ascii="Times New Roman" w:eastAsia="Times New Roman" w:hAnsi="Times New Roman" w:cs="Times New Roman"/>
          <w:sz w:val="28"/>
          <w:szCs w:val="28"/>
        </w:rPr>
        <w:t>Заброденского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Размещение отходов как один из видов негативного воздействия на окружающую среду является платным. Форма платы и порядок ее исчисления определяются в соответствии с законодательством Российской Федерации.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383" w:rsidRDefault="00770383" w:rsidP="003131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Организация сбора и вывоз отходов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Сбор твердых коммунальных (бытовых) и крупногабаритных отходов.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4.1.1. Сбор твердых коммунальных (бытовых) и крупногабаритных отходов обеспечивают: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многоквартирных домах (включая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доме) – юридические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территорий индивидуальной жилой застройки – владельцы (собственники, наниматели) жилых домов самостоятельно либо по договору со специализированной организацией;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территорий общего пользования – специализированные организации, осуществляющие уборку данных территорий;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иных территорий – индивидуальные предприниматели, физические и юридические лица, правообладатели данных территорий.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4.1.2. Граждане (владельцы индивидуальных жилых домов), управляющие организации, осуществляющие управление многоквартирными домами, индивидуальные предприниматели, юридические лица, осуществляющие свою деятельность на территории </w:t>
      </w:r>
      <w:r w:rsidR="00313153">
        <w:rPr>
          <w:rFonts w:ascii="Times New Roman" w:eastAsia="Times New Roman" w:hAnsi="Times New Roman" w:cs="Times New Roman"/>
          <w:sz w:val="28"/>
          <w:szCs w:val="28"/>
        </w:rPr>
        <w:t>Заброденского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производят сбор твердых коммунальных (бытовых) и крупногабаритных отходов в следующие объекты для накопления отходов: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контейнеры, установленные в мусороприемную камеру;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контейнеры (в том числе при разделении отходов на виды (текстиль, бумага, стекло, пластмасса, полимерные, пищевые, не</w:t>
      </w:r>
      <w:r w:rsidR="0085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сортируемые отходы)), установленные на оборудованных площадках;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специальные контейнеры (бункеры) или площадки для крупногабаритных отходов;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бункеры, установленные на оборудованных площадках;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урны для мусора.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4.1.3. В многоквартирных домах, оборудованных мусоропроводами, должны применяться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выкатные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контейнеры с крышками, приспособленные для механизированной выгрузки коммунальных (бытовых) отходов из контейнера в мусоровоз. Контейнеры должны постоянно находиться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мусорокамере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выкатную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площадку контейнеры выкатываются непосредственно перед перегрузкой отходов в мусоровоз, а после выгрузки отходов убираются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мусорокамеру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Категорически запрещается сброс коммунальных (бытовых) отходов из мусоропровода непосредственно на пол мусороприемной камеры (в мусороприемной камере должен быть запас контейнеров не менее чем на одни сутки).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4.1.4. Допускается сбор твердых коммунальных (бытовых) отходов (в том числе остывшей золы и шлака) по кольцевым маршрутам с территорий 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4.1.5.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4.1.6. Количество и емкость контейнеров определяются, исходя из численности населения,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норматива накопления твердых коммунальных (бытовых)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4.1.7. Объекты для накопления отходов должны быть в технически исправном состоянии, окрашены влагостойкой краской не менее двух раз в год - весной и осенью.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Контейнеры и бункеры должны промываться и обрабатываться дезинфицирующими средствам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не реже 1 раза в 10 дней.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4.1.8. При организации раздельного сбора твердых коммунальных (бытовых) отходов для накопления утилизируемых компонентов отходов на контейнерных площадках устанавливаются специальные емкости, обеспечивающие размещение в них только определенного вида отходов.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4.1.9.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4.1.10. </w:t>
      </w:r>
      <w:r>
        <w:rPr>
          <w:rFonts w:ascii="Times New Roman" w:hAnsi="Times New Roman" w:cs="Times New Roman"/>
          <w:sz w:val="28"/>
          <w:szCs w:val="28"/>
        </w:rPr>
        <w:t xml:space="preserve">Накопление тары и упаковки торговых организаций и других пользователей нежилых помещений, размещенных в многоквартирных домах, </w:t>
      </w:r>
      <w:r>
        <w:rPr>
          <w:rFonts w:ascii="Times New Roman" w:hAnsi="Times New Roman" w:cs="Times New Roman"/>
          <w:sz w:val="28"/>
          <w:szCs w:val="28"/>
        </w:rPr>
        <w:lastRenderedPageBreak/>
        <w:t>на открытой территории домовладения не допускается. Накопление тары и упаковки должно производиться в специально оборудованных помещениях с последующей передачей указанных отходов специализированной организации.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4.1.11. Юридические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 на оказание услуг по содержанию и ремонту общего имущества в таком доме должны: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мест;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оборудовать площадки с водонепроницаемым покрытием под объекты для накопления отходов;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обеспечивать площадки объектами для накопления отходов;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обеспечивать сборниками и инвентарем, применяемыми для сбора пищевых отходов, смета;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принимать меры по обеспечению регулярной мойки и дезинфекции мусороприемных камер, объектов для накопления отходов.</w:t>
      </w:r>
    </w:p>
    <w:p w:rsidR="00770383" w:rsidRDefault="00770383" w:rsidP="0031315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4.1.12. Ю</w:t>
      </w:r>
      <w:r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обеспечивают организацию мест для накопления и накопление отработанных ртутьсодержащих ламп, и их передачу в специализированные организации.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4.1.13. Ю</w:t>
      </w:r>
      <w:r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иные владельцы контейнеров или контейнерных площадок обеспечивают организацию вывоза отходов и контроль за выполнением графика удаления отходов, своевременную уборку контейнерной площадки и непосредственно прилегающей к ней территории в радиусе не менее 5 метров, содержание в исправном состоянии контейнеров без переполнения и без засорения территории, свободный доступ к контейнерам и содействуют специализированной организации в осуществлении ею своих функций. </w:t>
      </w:r>
    </w:p>
    <w:p w:rsidR="00770383" w:rsidRDefault="00770383" w:rsidP="0031315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владельце контейнера;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инвентарный номер контейнера.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контейнерных площадках в форме надписи на ограждении размещается следующая информация: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(номер) контейнерной площадки;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организации (лица), эксплуатирующей контейнерную площадку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лице, ответственное за уборку, с указанием должности, Ф.И.О.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вывоза коммунальных (бытовых) отходов и (или) крупногабаритных отходов;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указанием юридического адреса, телефонов)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перечень обслуживаемых объектов (домов).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4.1.14. </w:t>
      </w:r>
      <w:r>
        <w:rPr>
          <w:rFonts w:ascii="Times New Roman" w:hAnsi="Times New Roman" w:cs="Times New Roman"/>
          <w:sz w:val="28"/>
          <w:szCs w:val="28"/>
        </w:rPr>
        <w:t>Ответственность за организацию сбора, размещение информации, санитарное состояние контейнерных площадок и других объектов для накопления отходов, образующихся в результате жизнедеятельности жителей многоквартирных домов, несут юридические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домами.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4.1.15. </w:t>
      </w:r>
      <w:r>
        <w:rPr>
          <w:rFonts w:ascii="Times New Roman" w:hAnsi="Times New Roman" w:cs="Times New Roman"/>
          <w:sz w:val="28"/>
          <w:szCs w:val="28"/>
        </w:rPr>
        <w:t>В том случае, если сбор коммунальных (бытовых) отходов, включая крупногабаритные, осуществляется на контейнерной площадке, предназначенной для сбора отходов жителей двух и более многоквартирных домов, обслуживание контейнерной площадки осуществляется совместно юридическими лицами, индивидуальными предпринимателями либо ТСЖ, ЖСК, осуществляющими деятельность по управлению этими многоквартирными домами. Порядок их взаимодействия определяется путем взаимной договоренности в виде выработки графика поочередного обслуживания и содержания (дежурства) контейнерной площадки либо постоянного обслуживания одной из сторон с возмещением затрат на обслуживание остальными сторонами пропорционально объемам размещаемых отходов.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согласованного порядка обслуживания и содержания контейнерной площадки может быть разработан и утвержден распоряжением </w:t>
      </w:r>
      <w:r w:rsidR="00543AB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Заброденского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график дежурства, который направляется для исполнения лицам, ответственным за содержание контейнерной площадки.</w:t>
      </w:r>
    </w:p>
    <w:p w:rsidR="00770383" w:rsidRDefault="00770383" w:rsidP="00313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4.1.16. </w:t>
      </w:r>
      <w:r>
        <w:rPr>
          <w:rFonts w:ascii="Times New Roman" w:hAnsi="Times New Roman" w:cs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Сбор жидких бытовых отходов.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водонепроницаемые выгребные ямы;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водонепроницаемые выгребы надворных туалетов;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биотуалеты.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4.2.3. Выгребы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размещаются и оборудуются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 170.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Сбор отходов на территориях общего пользования.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4.3.1. Сбор твердых коммунальных (бытовых) отходов на территории общего пользования </w:t>
      </w:r>
      <w:r w:rsidR="00855D84">
        <w:rPr>
          <w:rFonts w:ascii="Times New Roman" w:eastAsia="Times New Roman" w:hAnsi="Times New Roman" w:cs="Times New Roman"/>
          <w:sz w:val="28"/>
          <w:szCs w:val="28"/>
        </w:rPr>
        <w:t xml:space="preserve">Заброденского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производится: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урны и контейнеры (для отходов, не подлежащих сортировке);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0EAC">
        <w:rPr>
          <w:rFonts w:ascii="Times New Roman" w:eastAsia="Times New Roman" w:hAnsi="Times New Roman" w:cs="Times New Roman"/>
          <w:sz w:val="28"/>
          <w:szCs w:val="28"/>
        </w:rPr>
        <w:t>в контейнеры для раздельного сбора отходов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макулатура, стекло, пластик и т.п.).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4.3.2. Установка контейнеров должна осуществляться в соответствии с санитарными нормами и правилами.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4.3.3. На вокзалах,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улицах с индивидуальной застройкой домов), у подъездов многоквартирных домов, на остановках городского пассажирского транспорта, у входов в торговые объекты, предприятия общественного питания должны быть установлены урны.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4.3.5. Урны устанавливаются в следующем порядке: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расстоянии не более 40 м друг от друга - на оживленных главных улицах, рынках, вокзалах и в других местах массового пребывания граждан;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расстоянии до 100 м - на прочих улицах, во дворах, парках, садах и на других территориях, в количестве не менее двух - на остановках городского пассажирского транспорта</w:t>
      </w:r>
      <w:r w:rsidR="007437BE">
        <w:rPr>
          <w:rFonts w:ascii="Times New Roman" w:eastAsia="Times New Roman" w:hAnsi="Times New Roman" w:cs="Times New Roman"/>
          <w:sz w:val="28"/>
          <w:szCs w:val="28"/>
        </w:rPr>
        <w:t xml:space="preserve"> и у входов в торговые объекты.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Промывка урн производится по мере загрязнения, но не реже одного раза в неделю.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Покраска урн осуществляется один раз в год (апрель), а также по мере необходимости.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4.3.7. Растительные остатки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обрезь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щепа, скошенная трава, ветки и т.п.) могут перерабатываться на месте с помощью специальных устройств или транспортироваться на объекты размещения отходов.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Сбор отходов на объектах строительства, ремонта и реконструкции.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Из образующихся отходов выделяются утильные фракции.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4.4.2.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этом не допускается ограничение свободного проезда транспортных средств, прохода людей, порча зеленых насаждений и захламление газонов. Не допускается хранение строительных отходов более трех суток до их вывоза.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4.4.3.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4.4.4. При производстве работ по перекладке, ремонтных или аварийных работ на инженерных сетях (водоснабжение, отопление, канализация, связь и т.п.) извлеченный грунт складируется в пределах огражденного места и вывозится в специально отведенные места.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EAC">
        <w:rPr>
          <w:rFonts w:ascii="Times New Roman" w:eastAsia="Times New Roman" w:hAnsi="Times New Roman" w:cs="Times New Roman"/>
          <w:sz w:val="28"/>
          <w:szCs w:val="28"/>
        </w:rPr>
        <w:t>4.4.5.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4.4.6. При производстве работ по сносу зданий и сооружений обращение со строительными отходами должно соответствовать требованиям, установленным настоящими Правилами.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4.4.7. До приемки в эксплуатацию объекта, законченного строительством, ремонтом или реконструкцией, лицо, осуществляющее строительство, представляет в орган местного самоуправления документы, подтверждающие надлежащее исполнение обязанностей по сбору, вывозу отходов в соответствии с настоящими Правилами.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Сбор твердых коммунальных (бытовых) отходов на объектах торговли, нестационарной торговой сети, бытового обслуживания, общественного питания.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4.5.1. Сбор твердых коммунальных (бытовых) отходов на территории объектов торговли (рынки, торговые комплексы, комплексы объектов мелкорозничной сети) производится: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контейнеры (для отходов, не подлежащих сортировке);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контейнеров должна исключать возможность раздувания отходов ветром.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оставлять тару и отходы на месте торговли по ее окончании.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4.5.3. Сбор твердых коммунальных (бытовых) отходов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4.5.4. Сбор  коммунальных (бытовых)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«Санитарно-эпидемиологические требования к организации торговли и обороту в них продовольственного сырья и пищевых продуктов» и СанПиН 2.3.6.2079-01 «Санитарно-эпидемиологические требования к организации питания, изготовления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них пищевых продуктов и продовольственного сырья».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Обращение с отходами потребления на территории садоводческих, огороднических и дачных кооперативов, товариществ, некоммерческих объединений граждан и баз отдыха на территории Воронежской области регламентируются Правилами, утвержденными приказом правления по экологии и природопользованию Воронежской области от 07.09.2009 № 1001 (в действующей редакции).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4.6.1. Для сбора отходов, образующихся в гаражно-строительных кооперативах, оборудуются: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контейнерные площадки с твердым покрытием для твердых коммунальных (бытовых) отходов;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емкости для сбора отработанных горюче-смазочных материалов;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площадки для сбора крупногабаритных отходов (кузова, отработанные автопокрышки и т.п.).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4.6.2. Размещение контейнерных площадок производится в соответствии с утвержденным проектом организации и застройки территории с соблюдением экологических и санитарных норм и правил.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4.6.3. Сбор отработанных масел следует осуществлять централизованно в надежно закрывающиеся емкости с целью передачи их на переработку. Емкости должны быть установлены на поддонах в целях исключения попадания нефтепродуктов в окружающую среду в случае проливов или протечек. Допускается обвалование площадок.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4.6.4. Сбор опасных отходов III и IV класса опасности для окружающей среды (масляные фильтры, загрязненная нефтепродуктами ветошь, тара из-под масел, лаков и красок и т.п.) осуществляется отдельно от твердых коммунальных (бытовых) отходов с целью передачи их на переработку и утилизацию специализированной организации.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4.6.5. Допускаются организованный сбор, временное накопление отработанных аккумуляторов с целью централизованной передачи их на переработку. Сбор аккумуляторов следует производить в закрываемом, вентилируемом помещении в условиях, исключающих их повреждение и утечку электролита.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4.6.6. Допускаются организованный сбор, временное накопление и централизованная передача на переработку отработанной авторезины.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4.6.7. Обязанность по организации сбора отходов с территорий гаражно-строительных кооперативов возлагается на органы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гаражно-строительных кооперативов.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Сбор твердых коммунальных (бытовых) отходов дошкольных и общеобразовательных учреждений.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4.7.1. Сбор твердых коммунальных (бытовых)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4.7.2. Сбор твердых коммунальных (бытовых)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Сбор твердых коммунальных (бытовых) отходов с территорий промышленных предприятий.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4.8.1. Сбор твердых коммунальных (бытовых) отходов на территории промышленного предприятия производится: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контейнеры (для отходов, не подлежащих сортировке);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4.8.2. Запрещается накопление, хранение коммунальных (бытовых) отходов за пределами территории, установленной для накопления отходов, а также хранение и (или) сброс отходов (в том числе коммунальных (бытовых) отходов) за пределами специально отведенных и оборудованных для этих целей территорий.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4.8.3. Запрещается размещение упаковочных отходов, подлежащих переработке во вторичное сырье, на контейнерных площадках жилищного фонда.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Вывоз отходов.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4.9.1. Вывоз твердых коммунальных (бытовых), крупногабаритных, строительных отходов 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источника образования отходов.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4.9.2. Вывоз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4.9.3. Вывоз 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4.9.4. Вывоз твердых</w:t>
      </w:r>
      <w:r w:rsidR="00CE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(бытовых) и крупногабаритных отходов осуществляют: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многоквартирных домов - специализированные организации;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8"/>
          <w:szCs w:val="28"/>
        </w:rPr>
        <w:t>I - IV класса опасности на территории Воронежской области (с 01.07.2015)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8"/>
          <w:szCs w:val="28"/>
        </w:rPr>
        <w:t>I - IV класса опасности на территории Воронежской области (с 01.07.2015)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Самостоятельный вывоз твердых коммунальных (бытовых)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4.9.5. Специализированные организации обязаны: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транспортирование коммунальных (бытовых) отходов с территорий жилищного фонда в период с 7 часов до 22 часов;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осуществлять транспортирование с территорий общего пользования и иных территорий;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4.9.6. Вывоз твердых коммунальных (бытовых) отходов с объектов накопления отходов должен производиться </w:t>
      </w:r>
      <w:r>
        <w:rPr>
          <w:rFonts w:ascii="Times New Roman" w:hAnsi="Times New Roman" w:cs="Times New Roman"/>
          <w:sz w:val="28"/>
          <w:szCs w:val="28"/>
        </w:rPr>
        <w:t>ежедневно.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Вывоз крупногабаритных отходов производится по мере накопления, но не реже одного раза в неделю.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Pr="00855089">
        <w:rPr>
          <w:rFonts w:ascii="Times New Roman" w:eastAsia="Times New Roman" w:hAnsi="Times New Roman" w:cs="Times New Roman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Вывоз твердых коммунальных (бытовых) отходов с территорий индивидуальной жилой застройки осуществляется из установленных одиночных контейнеров или контейнерных </w:t>
      </w:r>
      <w:r w:rsidR="00855089">
        <w:rPr>
          <w:rFonts w:ascii="Times New Roman" w:eastAsia="Times New Roman" w:hAnsi="Times New Roman" w:cs="Times New Roman"/>
          <w:sz w:val="28"/>
          <w:szCs w:val="28"/>
        </w:rPr>
        <w:t>площадок,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 кольцевым маршрутам.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4.9.8. Вывоз жидких бытовых отходов производится ассенизационным вакуумным транспортом специализированных организаций по согласованному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владельцем таких отходов графику на сливные станции или поля ассенизации.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4.9.9. Вывоз твердых коммунальных (бытовых) отходов с объектов торговли, нестационарной торговой сети, бытового обслуживания, общественного питания производится ежедневно.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4.9.10. Вывоз отходов из садоводческих, огороднических и дачных некоммерческих объединений граждан, а также из гаражно-строительных кооперативов осуществляется по мере накопления отходов, но не реже одного раза в неделю.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4.9.11. Вывоз твердых коммунальных (бытовых) отходов дошкольных и общеобразовательных учреждений осуществляется ежедневно.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4.9.12. Вывоз отходов осуществляется специализированной организацией в соответствии с утвержденными санитарными н</w:t>
      </w:r>
      <w:r w:rsidR="00E62170">
        <w:rPr>
          <w:rFonts w:ascii="Times New Roman" w:eastAsia="Times New Roman" w:hAnsi="Times New Roman" w:cs="Times New Roman"/>
          <w:sz w:val="28"/>
          <w:szCs w:val="28"/>
        </w:rPr>
        <w:t xml:space="preserve">ормами и правилами, нормативом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накопления твердых коммунальных (бытовых) отходов. </w:t>
      </w:r>
    </w:p>
    <w:p w:rsidR="00770383" w:rsidRDefault="00770383" w:rsidP="0031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383" w:rsidRDefault="00770383" w:rsidP="009E59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Сортировка отходов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83" w:rsidRDefault="00770383" w:rsidP="00E621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Сортировке на специализированных мусоросортировочных предприятиях по сортировке отходов подлежат несортированные твердые коммунальные, крупногабаритные и строительные отходы для отбора вторичных материальных ресурсов. </w:t>
      </w:r>
    </w:p>
    <w:p w:rsidR="00770383" w:rsidRDefault="00770383" w:rsidP="00E621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Мусоросортировочные станции обязаны вести: </w:t>
      </w:r>
    </w:p>
    <w:p w:rsidR="00770383" w:rsidRDefault="00770383" w:rsidP="00E621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входной контроль поступающих отходов с регистрацией наименования предприятия или объекта, с территории которого доставлены отходы, вида отходов, массы поступивших отходов, наименования транспортировщика отходов, даты и времени приемки отходов; </w:t>
      </w:r>
    </w:p>
    <w:p w:rsidR="00770383" w:rsidRDefault="00770383" w:rsidP="00E621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учет отправляемых отходов с регистрацией массы отсортированных отходов по видам с указанием мест (объектов) назначения, массы отходов, отправляемых на объект размещения отходов. 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383" w:rsidRDefault="00770383" w:rsidP="009E59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Размещение и переработка отходов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Порядок размещения и переработки отходов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определяются в соответствии с действующим законодательством.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383" w:rsidRDefault="00770383" w:rsidP="009E59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Сбор отходов в приемные пункты вторичного сырья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83" w:rsidRDefault="00770383" w:rsidP="009E59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Сбор отходов, которые подлежат использованию в качестве вторичного сырья, может производиться в приемных пунктах раздельно для утильных фракций: картона-макулатуры, пластика, стекла, алюминиевых банок и т.д. </w:t>
      </w:r>
    </w:p>
    <w:p w:rsidR="00770383" w:rsidRDefault="00770383" w:rsidP="009E59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Стационарные приемные пункты по сбору вторичного сырья от населения размещаются и оборудуются в соответствии с требованиями санитарных норм и правил. </w:t>
      </w:r>
    </w:p>
    <w:p w:rsidR="00770383" w:rsidRDefault="00770383" w:rsidP="009E59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Индивидуальные предприниматели и (или) юридические лица, осуществляющие прием отходов: </w:t>
      </w:r>
    </w:p>
    <w:p w:rsidR="00770383" w:rsidRDefault="00770383" w:rsidP="009E59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разрабатывают и утверждают в установленном порядке планы мероприятий по обращению с отходами, проекты нормативов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отходов и их размещение, лимиты на размещение отходов (в предусмотренных законодательством в области обращения с отходами случаях), технологические регламенты по сбору и хранению принимаемых видов отходов; </w:t>
      </w:r>
    </w:p>
    <w:p w:rsidR="00770383" w:rsidRDefault="00770383" w:rsidP="009E59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организуют накопление, временное хранение пригодных для использования отходов в специально оборудованных, согласованных в установленном порядке местах; </w:t>
      </w:r>
    </w:p>
    <w:p w:rsidR="00770383" w:rsidRDefault="00770383" w:rsidP="009E59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обеспечивают соблюдение установленных санитарных и экологических, энергосберегающих правил, требований и нормативов обращения с отходами; </w:t>
      </w:r>
    </w:p>
    <w:p w:rsidR="00770383" w:rsidRDefault="00770383" w:rsidP="009E59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обеспечивают своевременную (согласно технологическим регламентам) передачу принятых отходов в специализированные организации по их использованию и переработке, имеющих лицензию (с 01.07.2015);</w:t>
      </w:r>
    </w:p>
    <w:p w:rsidR="00770383" w:rsidRDefault="00770383" w:rsidP="009E597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представляют отчетность в </w:t>
      </w:r>
      <w:hyperlink r:id="rId17" w:history="1">
        <w:r w:rsidRPr="009E5974">
          <w:rPr>
            <w:rFonts w:ascii="Times New Roman" w:hAnsi="Times New Roman" w:cs="Times New Roman"/>
            <w:sz w:val="28"/>
            <w:szCs w:val="28"/>
            <w:u w:val="single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770383" w:rsidRDefault="00770383" w:rsidP="009E59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Обязанность по организации сбора, временного хранения и сдачи вторичных отходов в специализированные организации возлагается на органы управления организаций, осуществляющих прием вторичных отходов. 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0383" w:rsidRDefault="00770383" w:rsidP="008550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Учет и отчетность при обращении с отходами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83" w:rsidRDefault="00770383" w:rsidP="00663B5D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hyperlink r:id="rId18" w:history="1">
        <w:r w:rsidRPr="0085508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в области обращения с отходами определяется в соответствии с действующим законодательством.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83" w:rsidRDefault="00770383" w:rsidP="008550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Контроль за соблюдением Правил</w:t>
      </w:r>
    </w:p>
    <w:p w:rsidR="00770383" w:rsidRDefault="00770383" w:rsidP="00663B5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83" w:rsidRDefault="00770383" w:rsidP="008550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9.1. Индивидуальные предприниматели и юридические лица, осуществляющие деятельность в области обращения с отходами (хозяйствующие субъекты), и иные организации, осуществляющие данную деятельность, обязаны обеспечить соблюдение требований </w:t>
      </w:r>
      <w:r>
        <w:rPr>
          <w:rFonts w:ascii="Times New Roman" w:hAnsi="Times New Roman" w:cs="Times New Roman"/>
          <w:sz w:val="28"/>
          <w:szCs w:val="28"/>
        </w:rPr>
        <w:t>по сбору, транспортированию, обработке, утилизации, обезвреживанию, размещению отходов I-IV классов опасности.</w:t>
      </w:r>
    </w:p>
    <w:p w:rsidR="00770383" w:rsidRDefault="00770383" w:rsidP="008550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Контроль за соблюдением настоящих Правил осуществля</w:t>
      </w:r>
      <w:r w:rsidR="00855089">
        <w:rPr>
          <w:rFonts w:ascii="Times New Roman" w:eastAsia="Times New Roman" w:hAnsi="Times New Roman" w:cs="Times New Roman"/>
          <w:sz w:val="28"/>
          <w:szCs w:val="28"/>
        </w:rPr>
        <w:t xml:space="preserve">ет администрация Заброденского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пределах своей компетенции. </w:t>
      </w:r>
    </w:p>
    <w:p w:rsidR="00770383" w:rsidRDefault="00770383" w:rsidP="008550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9.3. Привлечение к ответственности за неисполнение или ненадлежащее исполнение требований законодательства и муниципальных правовых актов в области обращения с отходами не освобождает лицо от исполнения указанных требований и устранения допущенных нарушений. </w:t>
      </w:r>
    </w:p>
    <w:p w:rsidR="00770383" w:rsidRDefault="00770383" w:rsidP="008550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383" w:rsidRDefault="00770383" w:rsidP="00855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Ответственность за нарушение порядка </w:t>
      </w:r>
    </w:p>
    <w:p w:rsidR="00770383" w:rsidRDefault="00770383" w:rsidP="00663B5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сбора и транспортирования отходов</w:t>
      </w:r>
    </w:p>
    <w:p w:rsidR="00770383" w:rsidRDefault="00770383" w:rsidP="00663B5D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45E5B" w:rsidRPr="00235555" w:rsidRDefault="00770383" w:rsidP="00855089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10.1. Нарушение настоящих Правил влечет ответственность в соответствии с законодательством Воронежской области.</w:t>
      </w:r>
    </w:p>
    <w:sectPr w:rsidR="00445E5B" w:rsidRPr="00235555" w:rsidSect="002B37E5">
      <w:footerReference w:type="default" r:id="rId19"/>
      <w:pgSz w:w="11900" w:h="16840"/>
      <w:pgMar w:top="851" w:right="851" w:bottom="851" w:left="1418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B8" w:rsidRDefault="008408B8">
      <w:r>
        <w:separator/>
      </w:r>
    </w:p>
  </w:endnote>
  <w:endnote w:type="continuationSeparator" w:id="0">
    <w:p w:rsidR="008408B8" w:rsidRDefault="0084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328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37E5" w:rsidRPr="002B37E5" w:rsidRDefault="002B37E5">
        <w:pPr>
          <w:pStyle w:val="ab"/>
          <w:jc w:val="right"/>
          <w:rPr>
            <w:rFonts w:ascii="Times New Roman" w:hAnsi="Times New Roman" w:cs="Times New Roman"/>
          </w:rPr>
        </w:pPr>
        <w:r w:rsidRPr="002B37E5">
          <w:rPr>
            <w:rFonts w:ascii="Times New Roman" w:hAnsi="Times New Roman" w:cs="Times New Roman"/>
          </w:rPr>
          <w:fldChar w:fldCharType="begin"/>
        </w:r>
        <w:r w:rsidRPr="002B37E5">
          <w:rPr>
            <w:rFonts w:ascii="Times New Roman" w:hAnsi="Times New Roman" w:cs="Times New Roman"/>
          </w:rPr>
          <w:instrText>PAGE   \* MERGEFORMAT</w:instrText>
        </w:r>
        <w:r w:rsidRPr="002B37E5">
          <w:rPr>
            <w:rFonts w:ascii="Times New Roman" w:hAnsi="Times New Roman" w:cs="Times New Roman"/>
          </w:rPr>
          <w:fldChar w:fldCharType="separate"/>
        </w:r>
        <w:r w:rsidR="00F10A30">
          <w:rPr>
            <w:rFonts w:ascii="Times New Roman" w:hAnsi="Times New Roman" w:cs="Times New Roman"/>
            <w:noProof/>
          </w:rPr>
          <w:t>5</w:t>
        </w:r>
        <w:r w:rsidRPr="002B37E5">
          <w:rPr>
            <w:rFonts w:ascii="Times New Roman" w:hAnsi="Times New Roman" w:cs="Times New Roman"/>
          </w:rPr>
          <w:fldChar w:fldCharType="end"/>
        </w:r>
      </w:p>
    </w:sdtContent>
  </w:sdt>
  <w:p w:rsidR="002B37E5" w:rsidRDefault="002B37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B8" w:rsidRDefault="008408B8"/>
  </w:footnote>
  <w:footnote w:type="continuationSeparator" w:id="0">
    <w:p w:rsidR="008408B8" w:rsidRDefault="008408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2E7D"/>
    <w:multiLevelType w:val="multilevel"/>
    <w:tmpl w:val="E12E5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E7B79"/>
    <w:multiLevelType w:val="multilevel"/>
    <w:tmpl w:val="63343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578E2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5B"/>
    <w:rsid w:val="00000948"/>
    <w:rsid w:val="000E75C2"/>
    <w:rsid w:val="001157A3"/>
    <w:rsid w:val="0014414E"/>
    <w:rsid w:val="00231B55"/>
    <w:rsid w:val="00235555"/>
    <w:rsid w:val="002B37E5"/>
    <w:rsid w:val="00313153"/>
    <w:rsid w:val="003B095B"/>
    <w:rsid w:val="00445E5B"/>
    <w:rsid w:val="00543AB6"/>
    <w:rsid w:val="005A5AF4"/>
    <w:rsid w:val="005B1442"/>
    <w:rsid w:val="00663B5D"/>
    <w:rsid w:val="00695B94"/>
    <w:rsid w:val="006A54A6"/>
    <w:rsid w:val="006F34B2"/>
    <w:rsid w:val="0072272C"/>
    <w:rsid w:val="007437BE"/>
    <w:rsid w:val="00765FD2"/>
    <w:rsid w:val="00770383"/>
    <w:rsid w:val="00796B51"/>
    <w:rsid w:val="007D0C98"/>
    <w:rsid w:val="00821553"/>
    <w:rsid w:val="008408B8"/>
    <w:rsid w:val="00851ED3"/>
    <w:rsid w:val="00855089"/>
    <w:rsid w:val="00855D84"/>
    <w:rsid w:val="00886C07"/>
    <w:rsid w:val="009E5974"/>
    <w:rsid w:val="00A13400"/>
    <w:rsid w:val="00A2457F"/>
    <w:rsid w:val="00B310DF"/>
    <w:rsid w:val="00C73B63"/>
    <w:rsid w:val="00CE0EAC"/>
    <w:rsid w:val="00D17824"/>
    <w:rsid w:val="00D26743"/>
    <w:rsid w:val="00D43785"/>
    <w:rsid w:val="00E34DE7"/>
    <w:rsid w:val="00E62170"/>
    <w:rsid w:val="00E67551"/>
    <w:rsid w:val="00E761CF"/>
    <w:rsid w:val="00EA6B32"/>
    <w:rsid w:val="00F10A30"/>
    <w:rsid w:val="00F47B81"/>
    <w:rsid w:val="00F936A9"/>
    <w:rsid w:val="00FA154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after="600"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ind w:hanging="10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link w:val="a7"/>
    <w:qFormat/>
    <w:rsid w:val="005B1442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sz w:val="29"/>
      <w:szCs w:val="29"/>
      <w:lang w:bidi="ar-SA"/>
    </w:rPr>
  </w:style>
  <w:style w:type="character" w:customStyle="1" w:styleId="a7">
    <w:name w:val="Название Знак"/>
    <w:basedOn w:val="a0"/>
    <w:link w:val="a6"/>
    <w:rsid w:val="005B1442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bidi="ar-SA"/>
    </w:rPr>
  </w:style>
  <w:style w:type="table" w:styleId="a8">
    <w:name w:val="Table Grid"/>
    <w:basedOn w:val="a1"/>
    <w:rsid w:val="005B1442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7E5"/>
    <w:rPr>
      <w:color w:val="000000"/>
    </w:rPr>
  </w:style>
  <w:style w:type="paragraph" w:styleId="ab">
    <w:name w:val="footer"/>
    <w:basedOn w:val="a"/>
    <w:link w:val="ac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37E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B37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37E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770383"/>
    <w:pPr>
      <w:widowControl/>
      <w:ind w:left="720" w:firstLine="709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770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0">
    <w:name w:val="FollowedHyperlink"/>
    <w:basedOn w:val="a0"/>
    <w:uiPriority w:val="99"/>
    <w:semiHidden/>
    <w:unhideWhenUsed/>
    <w:rsid w:val="009E59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after="600"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ind w:hanging="10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link w:val="a7"/>
    <w:qFormat/>
    <w:rsid w:val="005B1442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sz w:val="29"/>
      <w:szCs w:val="29"/>
      <w:lang w:bidi="ar-SA"/>
    </w:rPr>
  </w:style>
  <w:style w:type="character" w:customStyle="1" w:styleId="a7">
    <w:name w:val="Название Знак"/>
    <w:basedOn w:val="a0"/>
    <w:link w:val="a6"/>
    <w:rsid w:val="005B1442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bidi="ar-SA"/>
    </w:rPr>
  </w:style>
  <w:style w:type="table" w:styleId="a8">
    <w:name w:val="Table Grid"/>
    <w:basedOn w:val="a1"/>
    <w:rsid w:val="005B1442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7E5"/>
    <w:rPr>
      <w:color w:val="000000"/>
    </w:rPr>
  </w:style>
  <w:style w:type="paragraph" w:styleId="ab">
    <w:name w:val="footer"/>
    <w:basedOn w:val="a"/>
    <w:link w:val="ac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37E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B37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37E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770383"/>
    <w:pPr>
      <w:widowControl/>
      <w:ind w:left="720" w:firstLine="709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770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0">
    <w:name w:val="FollowedHyperlink"/>
    <w:basedOn w:val="a0"/>
    <w:uiPriority w:val="99"/>
    <w:semiHidden/>
    <w:unhideWhenUsed/>
    <w:rsid w:val="009E5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pravo.ru/entity/get/2845/?entity_id=248316" TargetMode="External"/><Relationship Id="rId18" Type="http://schemas.openxmlformats.org/officeDocument/2006/relationships/hyperlink" Target="consultantplus://offline/ref=3DF1BC92EAE364D3DA2A65EE8F6D1751CF1420ABE7E146A0FF429E03EBA97A129A52814437471655z2O0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pravo.ru/entity/get/1811/?entity_id=490686" TargetMode="External"/><Relationship Id="rId17" Type="http://schemas.openxmlformats.org/officeDocument/2006/relationships/hyperlink" Target="consultantplus://offline/ref=198AF67972793822EEE4ECB7300BE7420B3774B2880B6A026F0402033DA2F3EB8EC0D5E4BE70DE872Fl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FCF752313CA95B3EED0C5C7BC8626E9B2FAD8B7A0447B8C78064B338AD4D9FC4B9E301E5E63CDDC5tA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pravo.ru/entity/get/2136/?entity_id=51757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FCF752313CA95B3EED0C5C7BC8626E9B2EA98F7B0647B8C78064B338AD4D9FC4B9E301E5E63EDCC5tEG" TargetMode="External"/><Relationship Id="rId10" Type="http://schemas.openxmlformats.org/officeDocument/2006/relationships/hyperlink" Target="consultantplus://offline/ref=BDC281DFD02B733BDA6D6576744BA0C6E0D5494A563AA31762C953BA35694EA3905A62AD036D0A5109A194J1f7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C281DFD02B733BDA6D7B7B6227FFC3E0DB114E533FA041369608E762J6f0N" TargetMode="External"/><Relationship Id="rId14" Type="http://schemas.openxmlformats.org/officeDocument/2006/relationships/hyperlink" Target="http://docs.pravo.ru/entity/get/2687/?entity_id=60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1F45-B1E1-4F57-A5EC-E39EC785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15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Чебаков</dc:creator>
  <cp:lastModifiedBy>ADMIN</cp:lastModifiedBy>
  <cp:revision>20</cp:revision>
  <cp:lastPrinted>2015-08-17T13:06:00Z</cp:lastPrinted>
  <dcterms:created xsi:type="dcterms:W3CDTF">2015-06-18T07:03:00Z</dcterms:created>
  <dcterms:modified xsi:type="dcterms:W3CDTF">2015-08-17T13:24:00Z</dcterms:modified>
</cp:coreProperties>
</file>