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C141B" w14:textId="77777777" w:rsidR="0024229E" w:rsidRPr="00522F54" w:rsidRDefault="0024229E" w:rsidP="0024229E">
      <w:pPr>
        <w:ind w:left="-142" w:firstLine="9923"/>
        <w:outlineLvl w:val="1"/>
      </w:pPr>
      <w:r w:rsidRPr="00522F54">
        <w:t>Приложение</w:t>
      </w:r>
    </w:p>
    <w:p w14:paraId="76EC5494" w14:textId="77777777" w:rsidR="0024229E" w:rsidRPr="00522F54" w:rsidRDefault="0024229E" w:rsidP="0024229E">
      <w:pPr>
        <w:autoSpaceDE w:val="0"/>
        <w:autoSpaceDN w:val="0"/>
        <w:adjustRightInd w:val="0"/>
        <w:ind w:left="-142" w:firstLine="9923"/>
        <w:outlineLvl w:val="1"/>
        <w:rPr>
          <w:rFonts w:eastAsiaTheme="minorHAnsi"/>
          <w:bCs/>
          <w:lang w:eastAsia="en-US"/>
        </w:rPr>
      </w:pPr>
      <w:r w:rsidRPr="00522F54">
        <w:rPr>
          <w:rFonts w:eastAsiaTheme="minorHAnsi"/>
          <w:bCs/>
          <w:lang w:eastAsia="en-US"/>
        </w:rPr>
        <w:t>к соглашению между администрацией</w:t>
      </w:r>
    </w:p>
    <w:p w14:paraId="6375ACDF" w14:textId="77777777" w:rsidR="0024229E" w:rsidRPr="00522F54" w:rsidRDefault="0024229E" w:rsidP="0024229E">
      <w:pPr>
        <w:autoSpaceDE w:val="0"/>
        <w:autoSpaceDN w:val="0"/>
        <w:adjustRightInd w:val="0"/>
        <w:ind w:left="-142" w:firstLine="9923"/>
        <w:outlineLvl w:val="1"/>
        <w:rPr>
          <w:rFonts w:eastAsiaTheme="minorHAnsi"/>
          <w:bCs/>
          <w:lang w:eastAsia="en-US"/>
        </w:rPr>
      </w:pPr>
      <w:r w:rsidRPr="00522F54">
        <w:rPr>
          <w:rFonts w:eastAsiaTheme="minorHAnsi"/>
          <w:bCs/>
          <w:lang w:eastAsia="en-US"/>
        </w:rPr>
        <w:t xml:space="preserve">Калачеевского муниципального района </w:t>
      </w:r>
    </w:p>
    <w:p w14:paraId="3475D1A3" w14:textId="77777777" w:rsidR="0024229E" w:rsidRPr="00522F54" w:rsidRDefault="0024229E" w:rsidP="0024229E">
      <w:pPr>
        <w:autoSpaceDE w:val="0"/>
        <w:autoSpaceDN w:val="0"/>
        <w:adjustRightInd w:val="0"/>
        <w:outlineLvl w:val="1"/>
        <w:rPr>
          <w:rFonts w:eastAsiaTheme="minorHAnsi"/>
          <w:bCs/>
          <w:lang w:eastAsia="en-US"/>
        </w:rPr>
      </w:pPr>
      <w:r w:rsidRPr="00522F54"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                                                          </w:t>
      </w:r>
      <w:r w:rsidR="002B45E7">
        <w:rPr>
          <w:rFonts w:eastAsiaTheme="minorHAnsi"/>
          <w:bCs/>
          <w:lang w:eastAsia="en-US"/>
        </w:rPr>
        <w:t xml:space="preserve">   и администрацией </w:t>
      </w:r>
      <w:proofErr w:type="spellStart"/>
      <w:r w:rsidR="002B45E7">
        <w:rPr>
          <w:rFonts w:eastAsiaTheme="minorHAnsi"/>
          <w:bCs/>
          <w:lang w:eastAsia="en-US"/>
        </w:rPr>
        <w:t>Заброденского</w:t>
      </w:r>
      <w:proofErr w:type="spellEnd"/>
      <w:r w:rsidRPr="00522F54">
        <w:rPr>
          <w:rFonts w:eastAsiaTheme="minorHAnsi"/>
          <w:bCs/>
          <w:lang w:eastAsia="en-US"/>
        </w:rPr>
        <w:t xml:space="preserve"> сельского</w:t>
      </w:r>
    </w:p>
    <w:p w14:paraId="26F81FE6" w14:textId="77777777" w:rsidR="0024229E" w:rsidRPr="00522F54" w:rsidRDefault="0024229E" w:rsidP="003B7FB2">
      <w:pPr>
        <w:autoSpaceDE w:val="0"/>
        <w:autoSpaceDN w:val="0"/>
        <w:adjustRightInd w:val="0"/>
        <w:ind w:left="9781" w:right="-31"/>
        <w:outlineLvl w:val="1"/>
        <w:rPr>
          <w:rFonts w:eastAsiaTheme="minorHAnsi"/>
          <w:bCs/>
          <w:lang w:eastAsia="en-US"/>
        </w:rPr>
      </w:pPr>
      <w:r w:rsidRPr="00522F54">
        <w:rPr>
          <w:rFonts w:eastAsiaTheme="minorHAnsi"/>
          <w:bCs/>
          <w:lang w:eastAsia="en-US"/>
        </w:rPr>
        <w:t>поселения Калачеевского муниципального</w:t>
      </w:r>
      <w:r w:rsidR="003B7FB2">
        <w:rPr>
          <w:rFonts w:eastAsiaTheme="minorHAnsi"/>
          <w:bCs/>
          <w:lang w:eastAsia="en-US"/>
        </w:rPr>
        <w:t xml:space="preserve">                                                                                                      </w:t>
      </w:r>
      <w:r w:rsidRPr="00522F54">
        <w:rPr>
          <w:rFonts w:eastAsiaTheme="minorHAnsi"/>
          <w:bCs/>
          <w:lang w:eastAsia="en-US"/>
        </w:rPr>
        <w:t>района</w:t>
      </w:r>
      <w:r w:rsidR="003B7FB2">
        <w:rPr>
          <w:rFonts w:eastAsiaTheme="minorHAnsi"/>
          <w:bCs/>
          <w:lang w:eastAsia="en-US"/>
        </w:rPr>
        <w:t xml:space="preserve"> </w:t>
      </w:r>
      <w:r w:rsidRPr="00522F54">
        <w:rPr>
          <w:rFonts w:eastAsiaTheme="minorHAnsi"/>
          <w:bCs/>
          <w:lang w:eastAsia="en-US"/>
        </w:rPr>
        <w:t xml:space="preserve">о достижении значений показателей </w:t>
      </w:r>
    </w:p>
    <w:p w14:paraId="17EC918D" w14:textId="77777777" w:rsidR="0024229E" w:rsidRPr="00522F54" w:rsidRDefault="0024229E" w:rsidP="0024229E">
      <w:pPr>
        <w:autoSpaceDE w:val="0"/>
        <w:autoSpaceDN w:val="0"/>
        <w:adjustRightInd w:val="0"/>
        <w:ind w:left="-142" w:firstLine="9923"/>
        <w:outlineLvl w:val="1"/>
        <w:rPr>
          <w:rFonts w:eastAsiaTheme="minorHAnsi"/>
          <w:bCs/>
          <w:lang w:eastAsia="en-US"/>
        </w:rPr>
      </w:pPr>
      <w:r w:rsidRPr="00522F54">
        <w:rPr>
          <w:rFonts w:eastAsiaTheme="minorHAnsi"/>
          <w:bCs/>
          <w:lang w:eastAsia="en-US"/>
        </w:rPr>
        <w:t>эффективности развития</w:t>
      </w:r>
    </w:p>
    <w:p w14:paraId="69987D47" w14:textId="77777777" w:rsidR="0024229E" w:rsidRDefault="0024229E" w:rsidP="0024229E">
      <w:pPr>
        <w:ind w:firstLine="11766"/>
        <w:rPr>
          <w:sz w:val="28"/>
          <w:szCs w:val="28"/>
        </w:rPr>
      </w:pPr>
    </w:p>
    <w:p w14:paraId="1A0AE955" w14:textId="77777777" w:rsidR="0024229E" w:rsidRPr="0054539F" w:rsidRDefault="0024229E" w:rsidP="0024229E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FA621DE" w14:textId="77777777" w:rsidR="0024229E" w:rsidRPr="00EC409B" w:rsidRDefault="0024229E" w:rsidP="0024229E">
      <w:pPr>
        <w:jc w:val="center"/>
        <w:rPr>
          <w:b/>
        </w:rPr>
      </w:pPr>
      <w:r w:rsidRPr="00EC409B">
        <w:rPr>
          <w:b/>
        </w:rPr>
        <w:t>ПОКАЗАТЕЛИ</w:t>
      </w:r>
    </w:p>
    <w:p w14:paraId="136E2023" w14:textId="77777777" w:rsidR="0024229E" w:rsidRPr="00EC409B" w:rsidRDefault="0024229E" w:rsidP="0024229E">
      <w:pPr>
        <w:jc w:val="center"/>
        <w:rPr>
          <w:b/>
        </w:rPr>
      </w:pPr>
      <w:r w:rsidRPr="00EC409B">
        <w:rPr>
          <w:b/>
        </w:rPr>
        <w:t xml:space="preserve"> эффективности разв</w:t>
      </w:r>
      <w:r w:rsidR="00D23500">
        <w:rPr>
          <w:b/>
        </w:rPr>
        <w:t>ития Заброденского</w:t>
      </w:r>
      <w:r>
        <w:rPr>
          <w:b/>
        </w:rPr>
        <w:t xml:space="preserve"> сельского </w:t>
      </w:r>
      <w:r w:rsidRPr="00EC409B">
        <w:rPr>
          <w:b/>
        </w:rPr>
        <w:t>поселения</w:t>
      </w:r>
    </w:p>
    <w:p w14:paraId="02D39411" w14:textId="77777777" w:rsidR="0024229E" w:rsidRPr="00EC409B" w:rsidRDefault="0024229E" w:rsidP="0024229E">
      <w:pPr>
        <w:jc w:val="center"/>
        <w:rPr>
          <w:b/>
        </w:rPr>
      </w:pPr>
      <w:r w:rsidRPr="00EC409B">
        <w:rPr>
          <w:b/>
        </w:rPr>
        <w:t>Калачеевского  муниципального района Воронежской области</w:t>
      </w:r>
    </w:p>
    <w:p w14:paraId="09E4103E" w14:textId="77777777" w:rsidR="0024229E" w:rsidRPr="00EC409B" w:rsidRDefault="0024229E" w:rsidP="0024229E">
      <w:pPr>
        <w:jc w:val="center"/>
        <w:rPr>
          <w:b/>
        </w:rPr>
      </w:pPr>
    </w:p>
    <w:tbl>
      <w:tblPr>
        <w:tblpPr w:leftFromText="180" w:rightFromText="180" w:vertAnchor="text" w:horzAnchor="margin" w:tblpY="120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522"/>
        <w:gridCol w:w="1826"/>
        <w:gridCol w:w="1134"/>
        <w:gridCol w:w="1101"/>
        <w:gridCol w:w="1134"/>
        <w:gridCol w:w="2443"/>
      </w:tblGrid>
      <w:tr w:rsidR="003B7FB2" w:rsidRPr="000073EE" w14:paraId="4547261A" w14:textId="77777777" w:rsidTr="001E3CB1">
        <w:trPr>
          <w:trHeight w:val="246"/>
        </w:trPr>
        <w:tc>
          <w:tcPr>
            <w:tcW w:w="582" w:type="dxa"/>
            <w:vMerge w:val="restart"/>
          </w:tcPr>
          <w:p w14:paraId="0D4FD99E" w14:textId="77777777" w:rsidR="003B7FB2" w:rsidRPr="00F87E0B" w:rsidRDefault="003B7FB2" w:rsidP="003B7FB2">
            <w:pPr>
              <w:jc w:val="center"/>
            </w:pPr>
            <w:r w:rsidRPr="00F87E0B">
              <w:t>№ п/п</w:t>
            </w:r>
          </w:p>
        </w:tc>
        <w:tc>
          <w:tcPr>
            <w:tcW w:w="6522" w:type="dxa"/>
            <w:vMerge w:val="restart"/>
          </w:tcPr>
          <w:p w14:paraId="4B5C4A9F" w14:textId="77777777" w:rsidR="003B7FB2" w:rsidRPr="00F87E0B" w:rsidRDefault="003B7FB2" w:rsidP="003B7FB2">
            <w:pPr>
              <w:jc w:val="center"/>
            </w:pPr>
            <w:r w:rsidRPr="00F87E0B">
              <w:t xml:space="preserve">Наименование показателя </w:t>
            </w:r>
          </w:p>
        </w:tc>
        <w:tc>
          <w:tcPr>
            <w:tcW w:w="1826" w:type="dxa"/>
            <w:vMerge w:val="restart"/>
          </w:tcPr>
          <w:p w14:paraId="2EA7843E" w14:textId="77777777" w:rsidR="003B7FB2" w:rsidRPr="00F87E0B" w:rsidRDefault="003B7FB2" w:rsidP="003B7FB2">
            <w:pPr>
              <w:jc w:val="center"/>
            </w:pPr>
            <w:r w:rsidRPr="00F87E0B">
              <w:t>Единица измерения</w:t>
            </w:r>
          </w:p>
        </w:tc>
        <w:tc>
          <w:tcPr>
            <w:tcW w:w="3369" w:type="dxa"/>
            <w:gridSpan w:val="3"/>
          </w:tcPr>
          <w:p w14:paraId="6B89003C" w14:textId="77777777" w:rsidR="003B7FB2" w:rsidRPr="00296498" w:rsidRDefault="003B7FB2" w:rsidP="003B7FB2">
            <w:pPr>
              <w:jc w:val="center"/>
            </w:pPr>
            <w:r w:rsidRPr="00296498">
              <w:t>Значение показателя</w:t>
            </w:r>
          </w:p>
        </w:tc>
        <w:tc>
          <w:tcPr>
            <w:tcW w:w="2443" w:type="dxa"/>
            <w:vMerge w:val="restart"/>
          </w:tcPr>
          <w:p w14:paraId="01DAE31B" w14:textId="77777777" w:rsidR="003B7FB2" w:rsidRPr="009A4644" w:rsidRDefault="003B7FB2" w:rsidP="003B7FB2">
            <w:pPr>
              <w:jc w:val="center"/>
            </w:pPr>
            <w:r w:rsidRPr="009A4644">
              <w:t>Примечание</w:t>
            </w:r>
          </w:p>
        </w:tc>
      </w:tr>
      <w:tr w:rsidR="003B7FB2" w:rsidRPr="000073EE" w14:paraId="57830B6C" w14:textId="77777777" w:rsidTr="001E3CB1">
        <w:trPr>
          <w:trHeight w:val="246"/>
        </w:trPr>
        <w:tc>
          <w:tcPr>
            <w:tcW w:w="582" w:type="dxa"/>
            <w:vMerge/>
          </w:tcPr>
          <w:p w14:paraId="558D7C21" w14:textId="77777777" w:rsidR="003B7FB2" w:rsidRPr="00F87E0B" w:rsidRDefault="003B7FB2" w:rsidP="003B7FB2">
            <w:pPr>
              <w:jc w:val="center"/>
            </w:pPr>
          </w:p>
        </w:tc>
        <w:tc>
          <w:tcPr>
            <w:tcW w:w="6522" w:type="dxa"/>
            <w:vMerge/>
          </w:tcPr>
          <w:p w14:paraId="2FDFCFD0" w14:textId="77777777" w:rsidR="003B7FB2" w:rsidRPr="00F87E0B" w:rsidRDefault="003B7FB2" w:rsidP="003B7FB2">
            <w:pPr>
              <w:jc w:val="center"/>
            </w:pPr>
          </w:p>
        </w:tc>
        <w:tc>
          <w:tcPr>
            <w:tcW w:w="1826" w:type="dxa"/>
            <w:vMerge/>
          </w:tcPr>
          <w:p w14:paraId="38341F87" w14:textId="77777777" w:rsidR="003B7FB2" w:rsidRPr="00F87E0B" w:rsidRDefault="003B7FB2" w:rsidP="003B7FB2">
            <w:pPr>
              <w:jc w:val="center"/>
            </w:pPr>
          </w:p>
        </w:tc>
        <w:tc>
          <w:tcPr>
            <w:tcW w:w="1134" w:type="dxa"/>
          </w:tcPr>
          <w:p w14:paraId="42AA4407" w14:textId="08B8EA6E" w:rsidR="003B7FB2" w:rsidRPr="00593ABE" w:rsidRDefault="00593ABE" w:rsidP="001E3CB1">
            <w:pPr>
              <w:jc w:val="center"/>
            </w:pPr>
            <w:r>
              <w:t>Факт 20</w:t>
            </w:r>
            <w:r w:rsidR="0081558E">
              <w:t>2</w:t>
            </w:r>
            <w:r w:rsidR="00CD54FF">
              <w:t>3</w:t>
            </w:r>
          </w:p>
        </w:tc>
        <w:tc>
          <w:tcPr>
            <w:tcW w:w="1101" w:type="dxa"/>
          </w:tcPr>
          <w:p w14:paraId="19008D0C" w14:textId="3D3BEC04" w:rsidR="003B7FB2" w:rsidRPr="00296498" w:rsidRDefault="0081558E" w:rsidP="001E3CB1">
            <w:pPr>
              <w:jc w:val="center"/>
            </w:pPr>
            <w:r>
              <w:t xml:space="preserve">План </w:t>
            </w:r>
            <w:r w:rsidR="00593ABE">
              <w:t>20</w:t>
            </w:r>
            <w:r w:rsidR="001E3CB1">
              <w:t>2</w:t>
            </w:r>
            <w:r w:rsidR="00CD54FF">
              <w:t>4</w:t>
            </w:r>
          </w:p>
        </w:tc>
        <w:tc>
          <w:tcPr>
            <w:tcW w:w="1134" w:type="dxa"/>
          </w:tcPr>
          <w:p w14:paraId="452FCA4B" w14:textId="52806B7D" w:rsidR="003B7FB2" w:rsidRPr="00593ABE" w:rsidRDefault="0081558E" w:rsidP="001E3CB1">
            <w:pPr>
              <w:jc w:val="center"/>
            </w:pPr>
            <w:r>
              <w:t>Факт</w:t>
            </w:r>
            <w:r w:rsidR="00593ABE">
              <w:t xml:space="preserve"> 202</w:t>
            </w:r>
            <w:r w:rsidR="00CD54FF">
              <w:t>4</w:t>
            </w:r>
          </w:p>
        </w:tc>
        <w:tc>
          <w:tcPr>
            <w:tcW w:w="2443" w:type="dxa"/>
            <w:vMerge/>
          </w:tcPr>
          <w:p w14:paraId="55707D48" w14:textId="77777777" w:rsidR="003B7FB2" w:rsidRPr="009A4644" w:rsidRDefault="003B7FB2" w:rsidP="003B7FB2">
            <w:pPr>
              <w:jc w:val="center"/>
            </w:pPr>
          </w:p>
        </w:tc>
      </w:tr>
      <w:tr w:rsidR="00CD54FF" w:rsidRPr="000073EE" w14:paraId="77161668" w14:textId="77777777" w:rsidTr="001E3CB1">
        <w:tc>
          <w:tcPr>
            <w:tcW w:w="582" w:type="dxa"/>
          </w:tcPr>
          <w:p w14:paraId="595A0706" w14:textId="77777777" w:rsidR="00CD54FF" w:rsidRPr="00F87E0B" w:rsidRDefault="00CD54FF" w:rsidP="00CD54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87E0B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14:paraId="6DCC5462" w14:textId="77777777" w:rsidR="00CD54FF" w:rsidRPr="00665F4F" w:rsidRDefault="00CD54FF" w:rsidP="00CD54FF">
            <w:r w:rsidRPr="00665F4F"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826" w:type="dxa"/>
          </w:tcPr>
          <w:p w14:paraId="52CE2052" w14:textId="77777777" w:rsidR="00CD54FF" w:rsidRPr="00B768AD" w:rsidRDefault="00CD54FF" w:rsidP="00CD54FF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48BAD935" w14:textId="5F815FCC" w:rsidR="00CD54FF" w:rsidRPr="002B45E7" w:rsidRDefault="00CD54FF" w:rsidP="00CD54FF">
            <w:pPr>
              <w:jc w:val="center"/>
            </w:pPr>
            <w:r>
              <w:t>133,42</w:t>
            </w:r>
          </w:p>
        </w:tc>
        <w:tc>
          <w:tcPr>
            <w:tcW w:w="1101" w:type="dxa"/>
          </w:tcPr>
          <w:p w14:paraId="432BA3EA" w14:textId="4335F524" w:rsidR="00CD54FF" w:rsidRPr="002B45E7" w:rsidRDefault="00CD54FF" w:rsidP="00CD54FF">
            <w:pPr>
              <w:jc w:val="center"/>
            </w:pPr>
            <w:r>
              <w:t>97,89</w:t>
            </w:r>
          </w:p>
        </w:tc>
        <w:tc>
          <w:tcPr>
            <w:tcW w:w="1134" w:type="dxa"/>
          </w:tcPr>
          <w:p w14:paraId="7C3C23CB" w14:textId="7E382CDF" w:rsidR="00CD54FF" w:rsidRPr="0081558E" w:rsidRDefault="00CD54FF" w:rsidP="00CD54FF">
            <w:pPr>
              <w:jc w:val="center"/>
            </w:pPr>
            <w:r>
              <w:t>93,7</w:t>
            </w:r>
          </w:p>
        </w:tc>
        <w:tc>
          <w:tcPr>
            <w:tcW w:w="2443" w:type="dxa"/>
          </w:tcPr>
          <w:p w14:paraId="2A361025" w14:textId="77777777" w:rsidR="00CD54FF" w:rsidRPr="009A4644" w:rsidRDefault="00CD54FF" w:rsidP="00CD54FF">
            <w:pPr>
              <w:jc w:val="center"/>
              <w:rPr>
                <w:lang w:val="en-US"/>
              </w:rPr>
            </w:pPr>
          </w:p>
        </w:tc>
      </w:tr>
      <w:tr w:rsidR="00CD54FF" w:rsidRPr="009A4644" w14:paraId="1F3A70FE" w14:textId="77777777" w:rsidTr="001E3CB1">
        <w:tc>
          <w:tcPr>
            <w:tcW w:w="582" w:type="dxa"/>
          </w:tcPr>
          <w:p w14:paraId="2566921D" w14:textId="77777777" w:rsidR="00CD54FF" w:rsidRPr="00F87E0B" w:rsidRDefault="00CD54FF" w:rsidP="00CD54FF">
            <w:pPr>
              <w:jc w:val="center"/>
            </w:pPr>
            <w:r w:rsidRPr="00F87E0B">
              <w:t>2</w:t>
            </w:r>
          </w:p>
        </w:tc>
        <w:tc>
          <w:tcPr>
            <w:tcW w:w="6522" w:type="dxa"/>
          </w:tcPr>
          <w:p w14:paraId="6B001F99" w14:textId="77777777" w:rsidR="00CD54FF" w:rsidRPr="00665F4F" w:rsidRDefault="00CD54FF" w:rsidP="00CD54FF">
            <w:r w:rsidRPr="00665F4F">
              <w:t>Снижение недоимки по местным налогам и сборам, зачисляемым в бюджет поселения</w:t>
            </w:r>
          </w:p>
        </w:tc>
        <w:tc>
          <w:tcPr>
            <w:tcW w:w="1826" w:type="dxa"/>
          </w:tcPr>
          <w:p w14:paraId="7EC93234" w14:textId="77777777" w:rsidR="00CD54FF" w:rsidRPr="00B768AD" w:rsidRDefault="00CD54FF" w:rsidP="00CD54FF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0797FE63" w14:textId="7EF85385" w:rsidR="00CD54FF" w:rsidRPr="002B45E7" w:rsidRDefault="00CD54FF" w:rsidP="00CD54FF">
            <w:pPr>
              <w:jc w:val="center"/>
            </w:pPr>
            <w:r>
              <w:t>35,77</w:t>
            </w:r>
          </w:p>
        </w:tc>
        <w:tc>
          <w:tcPr>
            <w:tcW w:w="1101" w:type="dxa"/>
          </w:tcPr>
          <w:p w14:paraId="6D06DB6D" w14:textId="6C2537DB" w:rsidR="00CD54FF" w:rsidRPr="002B45E7" w:rsidRDefault="00CD54FF" w:rsidP="00CD54FF">
            <w:pPr>
              <w:jc w:val="center"/>
            </w:pPr>
            <w:r w:rsidRPr="002B45E7">
              <w:t>4</w:t>
            </w:r>
            <w:r>
              <w:t>0</w:t>
            </w:r>
            <w:r w:rsidRPr="002B45E7">
              <w:t>,</w:t>
            </w:r>
            <w:r>
              <w:t>00</w:t>
            </w:r>
          </w:p>
        </w:tc>
        <w:tc>
          <w:tcPr>
            <w:tcW w:w="1134" w:type="dxa"/>
          </w:tcPr>
          <w:p w14:paraId="3B1CDF08" w14:textId="457FA36D" w:rsidR="00CD54FF" w:rsidRPr="002B45E7" w:rsidRDefault="00CD54FF" w:rsidP="00CD54FF">
            <w:pPr>
              <w:jc w:val="center"/>
            </w:pPr>
            <w:r>
              <w:t>38,5</w:t>
            </w:r>
          </w:p>
        </w:tc>
        <w:tc>
          <w:tcPr>
            <w:tcW w:w="2443" w:type="dxa"/>
          </w:tcPr>
          <w:p w14:paraId="5DA50840" w14:textId="77777777" w:rsidR="00CD54FF" w:rsidRPr="009A4644" w:rsidRDefault="00CD54FF" w:rsidP="00CD54FF">
            <w:pPr>
              <w:jc w:val="center"/>
              <w:rPr>
                <w:rFonts w:ascii="Calibri" w:hAnsi="Calibri" w:cs="Calibri"/>
              </w:rPr>
            </w:pPr>
          </w:p>
        </w:tc>
      </w:tr>
      <w:tr w:rsidR="00CD54FF" w:rsidRPr="009A4644" w14:paraId="6AA98D65" w14:textId="77777777" w:rsidTr="001E3CB1">
        <w:tc>
          <w:tcPr>
            <w:tcW w:w="582" w:type="dxa"/>
          </w:tcPr>
          <w:p w14:paraId="200D8FC6" w14:textId="77777777" w:rsidR="00CD54FF" w:rsidRPr="00F87E0B" w:rsidRDefault="00CD54FF" w:rsidP="00CD54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14:paraId="43516E0E" w14:textId="77777777" w:rsidR="00CD54FF" w:rsidRPr="00665F4F" w:rsidRDefault="00CD54FF" w:rsidP="00CD54FF">
            <w:r w:rsidRPr="00891612">
              <w:t>Участие поселений в мероприятиях государственных программ</w:t>
            </w:r>
          </w:p>
        </w:tc>
        <w:tc>
          <w:tcPr>
            <w:tcW w:w="1826" w:type="dxa"/>
          </w:tcPr>
          <w:p w14:paraId="25F7E1BC" w14:textId="77777777" w:rsidR="00CD54FF" w:rsidRPr="00B768AD" w:rsidRDefault="00CD54FF" w:rsidP="00CD5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1134" w:type="dxa"/>
          </w:tcPr>
          <w:p w14:paraId="319BAA30" w14:textId="4B6C4F58" w:rsidR="00CD54FF" w:rsidRPr="002B45E7" w:rsidRDefault="00CD54FF" w:rsidP="00CD54FF">
            <w:pPr>
              <w:jc w:val="center"/>
            </w:pPr>
            <w:r>
              <w:t>5</w:t>
            </w:r>
          </w:p>
        </w:tc>
        <w:tc>
          <w:tcPr>
            <w:tcW w:w="1101" w:type="dxa"/>
          </w:tcPr>
          <w:p w14:paraId="3BDCB274" w14:textId="2E943540" w:rsidR="00CD54FF" w:rsidRPr="002B45E7" w:rsidRDefault="00CD54FF" w:rsidP="00CD54FF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1CB6DCC4" w14:textId="41BEA8B5" w:rsidR="00CD54FF" w:rsidRPr="002B45E7" w:rsidRDefault="00CD54FF" w:rsidP="00CD54FF">
            <w:pPr>
              <w:jc w:val="center"/>
            </w:pPr>
            <w:r>
              <w:t>5</w:t>
            </w:r>
          </w:p>
        </w:tc>
        <w:tc>
          <w:tcPr>
            <w:tcW w:w="2443" w:type="dxa"/>
          </w:tcPr>
          <w:p w14:paraId="2E400FC4" w14:textId="77777777" w:rsidR="00CD54FF" w:rsidRPr="009A4644" w:rsidRDefault="00CD54FF" w:rsidP="00CD54FF">
            <w:pPr>
              <w:jc w:val="center"/>
              <w:rPr>
                <w:rFonts w:ascii="Calibri" w:hAnsi="Calibri" w:cs="Calibri"/>
              </w:rPr>
            </w:pPr>
          </w:p>
        </w:tc>
      </w:tr>
      <w:tr w:rsidR="00CD54FF" w:rsidRPr="009A4644" w14:paraId="529785EC" w14:textId="77777777" w:rsidTr="001E3CB1">
        <w:tc>
          <w:tcPr>
            <w:tcW w:w="582" w:type="dxa"/>
          </w:tcPr>
          <w:p w14:paraId="05A24891" w14:textId="77777777" w:rsidR="00CD54FF" w:rsidRPr="00F87E0B" w:rsidRDefault="00CD54FF" w:rsidP="00CD54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14:paraId="3DC6933B" w14:textId="77777777" w:rsidR="00CD54FF" w:rsidRPr="00665F4F" w:rsidRDefault="00CD54FF" w:rsidP="00CD54FF">
            <w:r w:rsidRPr="00665F4F"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1826" w:type="dxa"/>
          </w:tcPr>
          <w:p w14:paraId="060B0CE3" w14:textId="77777777" w:rsidR="00CD54FF" w:rsidRPr="00E8443C" w:rsidRDefault="00CD54FF" w:rsidP="00CD5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70FA1AC2" w14:textId="6FD2C8B0" w:rsidR="00CD54FF" w:rsidRPr="002B45E7" w:rsidRDefault="00CD54FF" w:rsidP="00CD54FF">
            <w:pPr>
              <w:jc w:val="center"/>
            </w:pPr>
            <w:r>
              <w:t>115,61</w:t>
            </w:r>
          </w:p>
        </w:tc>
        <w:tc>
          <w:tcPr>
            <w:tcW w:w="1101" w:type="dxa"/>
          </w:tcPr>
          <w:p w14:paraId="45E16A74" w14:textId="62198630" w:rsidR="00CD54FF" w:rsidRPr="002B45E7" w:rsidRDefault="00CD54FF" w:rsidP="00CD54FF">
            <w:pPr>
              <w:jc w:val="center"/>
            </w:pPr>
            <w:r>
              <w:t>131,5</w:t>
            </w:r>
          </w:p>
        </w:tc>
        <w:tc>
          <w:tcPr>
            <w:tcW w:w="1134" w:type="dxa"/>
          </w:tcPr>
          <w:p w14:paraId="73BDC638" w14:textId="30E404F8" w:rsidR="00CD54FF" w:rsidRPr="002B45E7" w:rsidRDefault="00CD54FF" w:rsidP="00CD54FF">
            <w:pPr>
              <w:jc w:val="center"/>
            </w:pPr>
            <w:r>
              <w:t>131,21</w:t>
            </w:r>
          </w:p>
        </w:tc>
        <w:tc>
          <w:tcPr>
            <w:tcW w:w="2443" w:type="dxa"/>
          </w:tcPr>
          <w:p w14:paraId="526A49A1" w14:textId="77777777" w:rsidR="00CD54FF" w:rsidRPr="009A4644" w:rsidRDefault="00CD54FF" w:rsidP="00CD54FF">
            <w:pPr>
              <w:jc w:val="center"/>
              <w:rPr>
                <w:rFonts w:ascii="Calibri" w:hAnsi="Calibri" w:cs="Calibri"/>
              </w:rPr>
            </w:pPr>
          </w:p>
        </w:tc>
      </w:tr>
      <w:tr w:rsidR="00CD54FF" w:rsidRPr="009A4644" w14:paraId="02E3B677" w14:textId="77777777" w:rsidTr="001E3CB1">
        <w:tc>
          <w:tcPr>
            <w:tcW w:w="582" w:type="dxa"/>
          </w:tcPr>
          <w:p w14:paraId="19F97FCF" w14:textId="77777777" w:rsidR="00CD54FF" w:rsidRPr="00DD595A" w:rsidRDefault="00CD54FF" w:rsidP="00CD54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522" w:type="dxa"/>
          </w:tcPr>
          <w:p w14:paraId="13A8F035" w14:textId="77777777" w:rsidR="00CD54FF" w:rsidRPr="00665F4F" w:rsidRDefault="00CD54FF" w:rsidP="00CD54FF">
            <w:r w:rsidRPr="00665F4F">
              <w:t>Доля протяженности водопроводов общего пользования, расположенных на территории поселения, право собственности на которые зарегистрировано в Управлении Росреестра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1826" w:type="dxa"/>
          </w:tcPr>
          <w:p w14:paraId="5313EA15" w14:textId="77777777" w:rsidR="00CD54FF" w:rsidRPr="00340898" w:rsidRDefault="00CD54FF" w:rsidP="00CD54FF">
            <w:pPr>
              <w:jc w:val="center"/>
              <w:rPr>
                <w:sz w:val="18"/>
                <w:szCs w:val="18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3E0816BF" w14:textId="71C18A84" w:rsidR="00CD54FF" w:rsidRPr="002B45E7" w:rsidRDefault="00CD54FF" w:rsidP="00CD54FF">
            <w:pPr>
              <w:jc w:val="center"/>
            </w:pPr>
            <w:r w:rsidRPr="002B45E7">
              <w:t>100</w:t>
            </w:r>
          </w:p>
        </w:tc>
        <w:tc>
          <w:tcPr>
            <w:tcW w:w="1101" w:type="dxa"/>
          </w:tcPr>
          <w:p w14:paraId="575D8589" w14:textId="77777777" w:rsidR="00CD54FF" w:rsidRPr="002B45E7" w:rsidRDefault="00CD54FF" w:rsidP="00CD54FF">
            <w:pPr>
              <w:jc w:val="center"/>
            </w:pPr>
            <w:r w:rsidRPr="002B45E7">
              <w:t>100</w:t>
            </w:r>
          </w:p>
        </w:tc>
        <w:tc>
          <w:tcPr>
            <w:tcW w:w="1134" w:type="dxa"/>
          </w:tcPr>
          <w:p w14:paraId="39D8C50B" w14:textId="77777777" w:rsidR="00CD54FF" w:rsidRPr="002B45E7" w:rsidRDefault="00CD54FF" w:rsidP="00CD54FF">
            <w:pPr>
              <w:jc w:val="center"/>
            </w:pPr>
            <w:r w:rsidRPr="002B45E7">
              <w:t>100</w:t>
            </w:r>
          </w:p>
        </w:tc>
        <w:tc>
          <w:tcPr>
            <w:tcW w:w="2443" w:type="dxa"/>
          </w:tcPr>
          <w:p w14:paraId="4C0BFC87" w14:textId="77777777" w:rsidR="00CD54FF" w:rsidRPr="009A4644" w:rsidRDefault="00CD54FF" w:rsidP="00CD54FF">
            <w:pPr>
              <w:jc w:val="center"/>
              <w:rPr>
                <w:rFonts w:ascii="Calibri" w:hAnsi="Calibri" w:cs="Calibri"/>
              </w:rPr>
            </w:pPr>
          </w:p>
        </w:tc>
      </w:tr>
      <w:tr w:rsidR="00CD54FF" w:rsidRPr="009A4644" w14:paraId="56A8649C" w14:textId="77777777" w:rsidTr="001E3CB1">
        <w:tc>
          <w:tcPr>
            <w:tcW w:w="582" w:type="dxa"/>
          </w:tcPr>
          <w:p w14:paraId="74DBAA86" w14:textId="77777777" w:rsidR="00CD54FF" w:rsidRPr="00F87E0B" w:rsidRDefault="00CD54FF" w:rsidP="00CD54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14:paraId="2A29D8D6" w14:textId="77777777" w:rsidR="00CD54FF" w:rsidRPr="00665F4F" w:rsidRDefault="00CD54FF" w:rsidP="00CD54FF">
            <w:r w:rsidRPr="00665F4F">
              <w:t>Доля зарегистрированных объектов недвижимости от общего количества объектов недвижимости, находящихся в реестре муниципальной собственности</w:t>
            </w:r>
          </w:p>
        </w:tc>
        <w:tc>
          <w:tcPr>
            <w:tcW w:w="1826" w:type="dxa"/>
          </w:tcPr>
          <w:p w14:paraId="2270416B" w14:textId="77777777" w:rsidR="00CD54FF" w:rsidRPr="00B768AD" w:rsidRDefault="00CD54FF" w:rsidP="00CD5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478A57C6" w14:textId="7C2701FF" w:rsidR="00CD54FF" w:rsidRPr="002B45E7" w:rsidRDefault="00CD54FF" w:rsidP="00CD54FF">
            <w:pPr>
              <w:jc w:val="center"/>
            </w:pPr>
            <w:r>
              <w:t>100</w:t>
            </w:r>
          </w:p>
        </w:tc>
        <w:tc>
          <w:tcPr>
            <w:tcW w:w="1101" w:type="dxa"/>
          </w:tcPr>
          <w:p w14:paraId="21561FB9" w14:textId="5A80CB24" w:rsidR="00CD54FF" w:rsidRPr="002B45E7" w:rsidRDefault="00CD54FF" w:rsidP="00CD54FF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000BB90E" w14:textId="32EE0B50" w:rsidR="00CD54FF" w:rsidRPr="002B45E7" w:rsidRDefault="00CD54FF" w:rsidP="00CD54FF">
            <w:pPr>
              <w:jc w:val="center"/>
            </w:pPr>
            <w:r>
              <w:t>100</w:t>
            </w:r>
          </w:p>
        </w:tc>
        <w:tc>
          <w:tcPr>
            <w:tcW w:w="2443" w:type="dxa"/>
          </w:tcPr>
          <w:p w14:paraId="5CC6EE14" w14:textId="77777777" w:rsidR="00CD54FF" w:rsidRPr="009A4644" w:rsidRDefault="00CD54FF" w:rsidP="00CD54FF">
            <w:pPr>
              <w:jc w:val="center"/>
              <w:rPr>
                <w:rFonts w:ascii="Calibri" w:hAnsi="Calibri" w:cs="Calibri"/>
              </w:rPr>
            </w:pPr>
          </w:p>
        </w:tc>
      </w:tr>
      <w:tr w:rsidR="00CD54FF" w:rsidRPr="00432D7D" w14:paraId="6350DC76" w14:textId="77777777" w:rsidTr="001E3CB1">
        <w:tc>
          <w:tcPr>
            <w:tcW w:w="582" w:type="dxa"/>
          </w:tcPr>
          <w:p w14:paraId="15289901" w14:textId="77777777" w:rsidR="00CD54FF" w:rsidRPr="00F87E0B" w:rsidRDefault="00CD54FF" w:rsidP="00CD54FF">
            <w:pPr>
              <w:jc w:val="center"/>
            </w:pPr>
            <w:r>
              <w:t>7</w:t>
            </w:r>
          </w:p>
        </w:tc>
        <w:tc>
          <w:tcPr>
            <w:tcW w:w="6522" w:type="dxa"/>
          </w:tcPr>
          <w:p w14:paraId="51827728" w14:textId="77777777" w:rsidR="00CD54FF" w:rsidRPr="00665F4F" w:rsidRDefault="00CD54FF" w:rsidP="00CD54FF">
            <w:pPr>
              <w:pStyle w:val="a3"/>
              <w:snapToGrid w:val="0"/>
            </w:pPr>
            <w:r w:rsidRPr="00665F4F">
              <w:t>Доля протяженности улиц в населенных пунктах поселения, обеспеченных централизованным водоснабжением</w:t>
            </w:r>
          </w:p>
        </w:tc>
        <w:tc>
          <w:tcPr>
            <w:tcW w:w="1826" w:type="dxa"/>
          </w:tcPr>
          <w:p w14:paraId="1522116D" w14:textId="77777777" w:rsidR="00CD54FF" w:rsidRPr="00B768AD" w:rsidRDefault="00CD54FF" w:rsidP="00CD54F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5703388C" w14:textId="1E2AF9C8" w:rsidR="00CD54FF" w:rsidRPr="002B45E7" w:rsidRDefault="00CD54FF" w:rsidP="00CD54FF">
            <w:pPr>
              <w:jc w:val="center"/>
            </w:pPr>
            <w:r w:rsidRPr="002B45E7">
              <w:t>9</w:t>
            </w:r>
            <w:r>
              <w:t>9,2</w:t>
            </w:r>
          </w:p>
        </w:tc>
        <w:tc>
          <w:tcPr>
            <w:tcW w:w="1101" w:type="dxa"/>
          </w:tcPr>
          <w:p w14:paraId="319D244F" w14:textId="46A70DA9" w:rsidR="00CD54FF" w:rsidRPr="002B45E7" w:rsidRDefault="00CD54FF" w:rsidP="00CD54FF">
            <w:pPr>
              <w:jc w:val="center"/>
            </w:pPr>
            <w:r w:rsidRPr="002B45E7">
              <w:t>9</w:t>
            </w:r>
            <w:r>
              <w:t>8,9</w:t>
            </w:r>
          </w:p>
        </w:tc>
        <w:tc>
          <w:tcPr>
            <w:tcW w:w="1134" w:type="dxa"/>
          </w:tcPr>
          <w:p w14:paraId="7486AF2E" w14:textId="2BBB7B16" w:rsidR="00CD54FF" w:rsidRPr="002B45E7" w:rsidRDefault="00CD54FF" w:rsidP="00CD54FF">
            <w:pPr>
              <w:jc w:val="center"/>
            </w:pPr>
            <w:r w:rsidRPr="002B45E7">
              <w:t>9</w:t>
            </w:r>
            <w:r>
              <w:t>9,2</w:t>
            </w:r>
          </w:p>
        </w:tc>
        <w:tc>
          <w:tcPr>
            <w:tcW w:w="2443" w:type="dxa"/>
          </w:tcPr>
          <w:p w14:paraId="6DFB78A9" w14:textId="77777777" w:rsidR="00CD54FF" w:rsidRPr="00432D7D" w:rsidRDefault="00CD54FF" w:rsidP="00CD54FF">
            <w:pPr>
              <w:jc w:val="center"/>
              <w:rPr>
                <w:rFonts w:ascii="Calibri" w:hAnsi="Calibri" w:cs="Calibri"/>
              </w:rPr>
            </w:pPr>
          </w:p>
        </w:tc>
      </w:tr>
      <w:tr w:rsidR="00CD54FF" w:rsidRPr="00432D7D" w14:paraId="2BAB6169" w14:textId="77777777" w:rsidTr="001E3CB1">
        <w:tc>
          <w:tcPr>
            <w:tcW w:w="582" w:type="dxa"/>
          </w:tcPr>
          <w:p w14:paraId="30267874" w14:textId="77777777" w:rsidR="00CD54FF" w:rsidRPr="00F87E0B" w:rsidRDefault="00CD54FF" w:rsidP="00CD54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6522" w:type="dxa"/>
          </w:tcPr>
          <w:p w14:paraId="4EE7CEF5" w14:textId="77777777" w:rsidR="00CD54FF" w:rsidRPr="00665F4F" w:rsidRDefault="00CD54FF" w:rsidP="00CD54FF">
            <w:pPr>
              <w:pStyle w:val="a3"/>
              <w:snapToGrid w:val="0"/>
            </w:pPr>
            <w:r w:rsidRPr="00665F4F"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826" w:type="dxa"/>
          </w:tcPr>
          <w:p w14:paraId="2DFB7E86" w14:textId="77777777" w:rsidR="00CD54FF" w:rsidRPr="00B768AD" w:rsidRDefault="00CD54FF" w:rsidP="00CD54FF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24319547" w14:textId="0064DEC0" w:rsidR="00CD54FF" w:rsidRPr="002B45E7" w:rsidRDefault="00CD54FF" w:rsidP="00CD54FF">
            <w:pPr>
              <w:jc w:val="center"/>
            </w:pPr>
            <w:r>
              <w:t>70,4</w:t>
            </w:r>
          </w:p>
        </w:tc>
        <w:tc>
          <w:tcPr>
            <w:tcW w:w="1101" w:type="dxa"/>
          </w:tcPr>
          <w:p w14:paraId="1D3879EB" w14:textId="64CCB2CC" w:rsidR="00CD54FF" w:rsidRPr="002B45E7" w:rsidRDefault="00CD54FF" w:rsidP="00CD54FF">
            <w:pPr>
              <w:jc w:val="center"/>
            </w:pPr>
            <w:r>
              <w:t>69,5</w:t>
            </w:r>
          </w:p>
        </w:tc>
        <w:tc>
          <w:tcPr>
            <w:tcW w:w="1134" w:type="dxa"/>
          </w:tcPr>
          <w:p w14:paraId="1AA9FDE5" w14:textId="43530EDA" w:rsidR="00CD54FF" w:rsidRPr="002B45E7" w:rsidRDefault="00CD54FF" w:rsidP="00CD54FF">
            <w:pPr>
              <w:jc w:val="center"/>
            </w:pPr>
            <w:r>
              <w:t>75,1</w:t>
            </w:r>
          </w:p>
        </w:tc>
        <w:tc>
          <w:tcPr>
            <w:tcW w:w="2443" w:type="dxa"/>
          </w:tcPr>
          <w:p w14:paraId="067E05A6" w14:textId="77777777" w:rsidR="00CD54FF" w:rsidRPr="00432D7D" w:rsidRDefault="00CD54FF" w:rsidP="00CD54FF">
            <w:pPr>
              <w:jc w:val="center"/>
              <w:rPr>
                <w:rFonts w:ascii="Calibri" w:hAnsi="Calibri" w:cs="Calibri"/>
              </w:rPr>
            </w:pPr>
          </w:p>
        </w:tc>
      </w:tr>
      <w:tr w:rsidR="00CD54FF" w:rsidRPr="00432D7D" w14:paraId="01AA21B7" w14:textId="77777777" w:rsidTr="001E3CB1">
        <w:tc>
          <w:tcPr>
            <w:tcW w:w="582" w:type="dxa"/>
          </w:tcPr>
          <w:p w14:paraId="68C4C425" w14:textId="77777777" w:rsidR="00CD54FF" w:rsidRPr="00296498" w:rsidRDefault="00CD54FF" w:rsidP="00CD54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6522" w:type="dxa"/>
          </w:tcPr>
          <w:p w14:paraId="5FA5B8D3" w14:textId="363401DA" w:rsidR="00CD54FF" w:rsidRPr="00665F4F" w:rsidRDefault="00CD54FF" w:rsidP="00CD54FF">
            <w:r w:rsidRPr="00665F4F">
              <w:t>Содержание мест захоронения</w:t>
            </w:r>
          </w:p>
        </w:tc>
        <w:tc>
          <w:tcPr>
            <w:tcW w:w="1826" w:type="dxa"/>
          </w:tcPr>
          <w:p w14:paraId="73B05A61" w14:textId="0437C651" w:rsidR="00CD54FF" w:rsidRPr="002E5572" w:rsidRDefault="00CD54FF" w:rsidP="00CD54FF">
            <w:pPr>
              <w:jc w:val="center"/>
              <w:rPr>
                <w:sz w:val="20"/>
                <w:szCs w:val="20"/>
                <w:highlight w:val="red"/>
              </w:rPr>
            </w:pPr>
            <w:r w:rsidRPr="00E3326E">
              <w:rPr>
                <w:sz w:val="20"/>
                <w:szCs w:val="20"/>
              </w:rPr>
              <w:t>да/нет</w:t>
            </w:r>
          </w:p>
        </w:tc>
        <w:tc>
          <w:tcPr>
            <w:tcW w:w="1134" w:type="dxa"/>
          </w:tcPr>
          <w:p w14:paraId="4F883260" w14:textId="0AE13DFD" w:rsidR="00CD54FF" w:rsidRPr="002B45E7" w:rsidRDefault="00CD54FF" w:rsidP="00CD54FF">
            <w:pPr>
              <w:jc w:val="center"/>
            </w:pPr>
            <w:r w:rsidRPr="002B45E7">
              <w:t>Да</w:t>
            </w:r>
          </w:p>
        </w:tc>
        <w:tc>
          <w:tcPr>
            <w:tcW w:w="1101" w:type="dxa"/>
          </w:tcPr>
          <w:p w14:paraId="37015F86" w14:textId="57879F65" w:rsidR="00CD54FF" w:rsidRPr="002B45E7" w:rsidRDefault="00CD54FF" w:rsidP="00CD54FF">
            <w:pPr>
              <w:jc w:val="center"/>
            </w:pPr>
            <w:r w:rsidRPr="002B45E7">
              <w:t>да</w:t>
            </w:r>
          </w:p>
        </w:tc>
        <w:tc>
          <w:tcPr>
            <w:tcW w:w="1134" w:type="dxa"/>
          </w:tcPr>
          <w:p w14:paraId="4ABA5891" w14:textId="08FAC2C2" w:rsidR="00CD54FF" w:rsidRPr="002B45E7" w:rsidRDefault="00CD54FF" w:rsidP="00CD54FF">
            <w:pPr>
              <w:jc w:val="center"/>
            </w:pPr>
            <w:r w:rsidRPr="002B45E7">
              <w:t>Да</w:t>
            </w:r>
          </w:p>
        </w:tc>
        <w:tc>
          <w:tcPr>
            <w:tcW w:w="2443" w:type="dxa"/>
          </w:tcPr>
          <w:p w14:paraId="69E4980D" w14:textId="77777777" w:rsidR="00CD54FF" w:rsidRPr="00432D7D" w:rsidRDefault="00CD54FF" w:rsidP="00CD54FF">
            <w:pPr>
              <w:jc w:val="center"/>
              <w:rPr>
                <w:rFonts w:ascii="Calibri" w:hAnsi="Calibri" w:cs="Calibri"/>
              </w:rPr>
            </w:pPr>
          </w:p>
        </w:tc>
      </w:tr>
      <w:tr w:rsidR="00CD54FF" w:rsidRPr="00432D7D" w14:paraId="0D2F694E" w14:textId="77777777" w:rsidTr="001E3CB1">
        <w:tc>
          <w:tcPr>
            <w:tcW w:w="582" w:type="dxa"/>
          </w:tcPr>
          <w:p w14:paraId="76DC07AC" w14:textId="77777777" w:rsidR="00CD54FF" w:rsidRPr="00296498" w:rsidRDefault="00CD54FF" w:rsidP="00CD54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6522" w:type="dxa"/>
          </w:tcPr>
          <w:p w14:paraId="721F5967" w14:textId="170E3085" w:rsidR="00CD54FF" w:rsidRPr="00665F4F" w:rsidRDefault="00CD54FF" w:rsidP="00CD54FF">
            <w:r w:rsidRPr="00665F4F">
              <w:t>Количество оборудованных детских площадок и мест массового отдыха</w:t>
            </w:r>
          </w:p>
        </w:tc>
        <w:tc>
          <w:tcPr>
            <w:tcW w:w="1826" w:type="dxa"/>
          </w:tcPr>
          <w:p w14:paraId="37B5BCD4" w14:textId="16681FF5" w:rsidR="00CD54FF" w:rsidRPr="00E3326E" w:rsidRDefault="00CD54FF" w:rsidP="00CD54FF">
            <w:pPr>
              <w:jc w:val="center"/>
              <w:rPr>
                <w:sz w:val="20"/>
                <w:szCs w:val="20"/>
              </w:rPr>
            </w:pPr>
            <w:r w:rsidRPr="00943A86">
              <w:rPr>
                <w:sz w:val="20"/>
                <w:szCs w:val="20"/>
              </w:rPr>
              <w:t>единиц на 1000 чел. населения.</w:t>
            </w:r>
          </w:p>
        </w:tc>
        <w:tc>
          <w:tcPr>
            <w:tcW w:w="1134" w:type="dxa"/>
          </w:tcPr>
          <w:p w14:paraId="5219E6F5" w14:textId="5735DB11" w:rsidR="00CD54FF" w:rsidRPr="002B45E7" w:rsidRDefault="00CD54FF" w:rsidP="00CD54FF">
            <w:pPr>
              <w:jc w:val="center"/>
            </w:pPr>
            <w:r>
              <w:t>1,4</w:t>
            </w:r>
          </w:p>
        </w:tc>
        <w:tc>
          <w:tcPr>
            <w:tcW w:w="1101" w:type="dxa"/>
          </w:tcPr>
          <w:p w14:paraId="46BE2BF5" w14:textId="5B857E14" w:rsidR="00CD54FF" w:rsidRPr="002B45E7" w:rsidRDefault="00CD54FF" w:rsidP="00CD54FF">
            <w:pPr>
              <w:jc w:val="center"/>
            </w:pPr>
            <w:r>
              <w:t>1,4</w:t>
            </w:r>
          </w:p>
        </w:tc>
        <w:tc>
          <w:tcPr>
            <w:tcW w:w="1134" w:type="dxa"/>
          </w:tcPr>
          <w:p w14:paraId="08A91F83" w14:textId="3851444A" w:rsidR="00CD54FF" w:rsidRPr="002B45E7" w:rsidRDefault="00CD54FF" w:rsidP="00CD54FF">
            <w:pPr>
              <w:jc w:val="center"/>
            </w:pPr>
            <w:r>
              <w:t>1,5</w:t>
            </w:r>
          </w:p>
        </w:tc>
        <w:tc>
          <w:tcPr>
            <w:tcW w:w="2443" w:type="dxa"/>
          </w:tcPr>
          <w:p w14:paraId="5B2A9F55" w14:textId="77777777" w:rsidR="00CD54FF" w:rsidRPr="00432D7D" w:rsidRDefault="00CD54FF" w:rsidP="00CD54FF">
            <w:pPr>
              <w:jc w:val="center"/>
              <w:rPr>
                <w:rFonts w:ascii="Calibri" w:hAnsi="Calibri" w:cs="Calibri"/>
              </w:rPr>
            </w:pPr>
          </w:p>
        </w:tc>
      </w:tr>
      <w:tr w:rsidR="00CD54FF" w:rsidRPr="00432D7D" w14:paraId="395E6A00" w14:textId="77777777" w:rsidTr="001E3CB1">
        <w:tc>
          <w:tcPr>
            <w:tcW w:w="582" w:type="dxa"/>
          </w:tcPr>
          <w:p w14:paraId="6EE79E9D" w14:textId="77777777" w:rsidR="00CD54FF" w:rsidRPr="00296498" w:rsidRDefault="00CD54FF" w:rsidP="00CD54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6522" w:type="dxa"/>
          </w:tcPr>
          <w:p w14:paraId="46BCDF9A" w14:textId="5612832B" w:rsidR="00CD54FF" w:rsidRPr="00665F4F" w:rsidRDefault="00CD54FF" w:rsidP="00CD54FF">
            <w:r w:rsidRPr="00665F4F">
              <w:t xml:space="preserve">Объем инвестиций в основной капитал по полному кругу организаций всех форм собственности в расчете на душу населения </w:t>
            </w:r>
          </w:p>
        </w:tc>
        <w:tc>
          <w:tcPr>
            <w:tcW w:w="1826" w:type="dxa"/>
          </w:tcPr>
          <w:p w14:paraId="1F3EE742" w14:textId="77777777" w:rsidR="00CD54FF" w:rsidRPr="00B768AD" w:rsidRDefault="00CD54FF" w:rsidP="00CD54FF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руб.</w:t>
            </w:r>
          </w:p>
          <w:p w14:paraId="4B3A9243" w14:textId="77777777" w:rsidR="00CD54FF" w:rsidRPr="00B768AD" w:rsidRDefault="00CD54FF" w:rsidP="00CD54FF">
            <w:pPr>
              <w:jc w:val="center"/>
              <w:rPr>
                <w:sz w:val="20"/>
                <w:szCs w:val="20"/>
              </w:rPr>
            </w:pPr>
          </w:p>
          <w:p w14:paraId="56DAE671" w14:textId="4E742D17" w:rsidR="00CD54FF" w:rsidRPr="00943A86" w:rsidRDefault="00CD54FF" w:rsidP="00CD54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6C7728A" w14:textId="5CA14B04" w:rsidR="00CD54FF" w:rsidRPr="002B45E7" w:rsidRDefault="00CD54FF" w:rsidP="00CD54FF">
            <w:pPr>
              <w:jc w:val="center"/>
            </w:pPr>
            <w:r>
              <w:t>39331,4</w:t>
            </w:r>
          </w:p>
        </w:tc>
        <w:tc>
          <w:tcPr>
            <w:tcW w:w="1101" w:type="dxa"/>
          </w:tcPr>
          <w:p w14:paraId="4C81EAC7" w14:textId="19541AE0" w:rsidR="00CD54FF" w:rsidRPr="002B45E7" w:rsidRDefault="00CD54FF" w:rsidP="00CD54FF">
            <w:pPr>
              <w:jc w:val="center"/>
            </w:pPr>
            <w:r>
              <w:t>17863,9</w:t>
            </w:r>
          </w:p>
        </w:tc>
        <w:tc>
          <w:tcPr>
            <w:tcW w:w="1134" w:type="dxa"/>
          </w:tcPr>
          <w:p w14:paraId="2F18BB8C" w14:textId="6F4231EA" w:rsidR="00CD54FF" w:rsidRPr="002B45E7" w:rsidRDefault="00CD54FF" w:rsidP="00CD54FF">
            <w:pPr>
              <w:jc w:val="center"/>
            </w:pPr>
            <w:r>
              <w:t>71633,34</w:t>
            </w:r>
          </w:p>
        </w:tc>
        <w:tc>
          <w:tcPr>
            <w:tcW w:w="2443" w:type="dxa"/>
          </w:tcPr>
          <w:p w14:paraId="62DFA8DF" w14:textId="77777777" w:rsidR="00CD54FF" w:rsidRPr="00432D7D" w:rsidRDefault="00CD54FF" w:rsidP="00CD54FF">
            <w:pPr>
              <w:jc w:val="center"/>
              <w:rPr>
                <w:rFonts w:ascii="Calibri" w:hAnsi="Calibri" w:cs="Calibri"/>
              </w:rPr>
            </w:pPr>
          </w:p>
        </w:tc>
      </w:tr>
      <w:tr w:rsidR="00CD54FF" w:rsidRPr="00432D7D" w14:paraId="0C7A2EDC" w14:textId="77777777" w:rsidTr="001E3CB1">
        <w:tc>
          <w:tcPr>
            <w:tcW w:w="582" w:type="dxa"/>
          </w:tcPr>
          <w:p w14:paraId="7615468E" w14:textId="77777777" w:rsidR="00CD54FF" w:rsidRPr="00296498" w:rsidRDefault="00CD54FF" w:rsidP="00CD54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96498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14:paraId="2940BD82" w14:textId="74A6FE42" w:rsidR="00CD54FF" w:rsidRPr="00665F4F" w:rsidRDefault="00CD54FF" w:rsidP="00CD54FF">
            <w:r w:rsidRPr="00665F4F">
              <w:t>Доля автомобильных дорог общего пользования местного значения с твердым покрытием в отношении которых произведён ремонт (капитальный ремонт, реконструкция)</w:t>
            </w:r>
          </w:p>
        </w:tc>
        <w:tc>
          <w:tcPr>
            <w:tcW w:w="1826" w:type="dxa"/>
          </w:tcPr>
          <w:p w14:paraId="3035B137" w14:textId="45750FA7" w:rsidR="00CD54FF" w:rsidRPr="00B768AD" w:rsidRDefault="00CD54FF" w:rsidP="00CD54FF">
            <w:pPr>
              <w:jc w:val="center"/>
              <w:rPr>
                <w:sz w:val="20"/>
                <w:szCs w:val="20"/>
              </w:rPr>
            </w:pPr>
            <w:r w:rsidRPr="007F679C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16DC461A" w14:textId="34DE5896" w:rsidR="00CD54FF" w:rsidRPr="002B45E7" w:rsidRDefault="00CD54FF" w:rsidP="00CD54FF">
            <w:pPr>
              <w:jc w:val="center"/>
            </w:pPr>
            <w:r>
              <w:t>17,19</w:t>
            </w:r>
          </w:p>
        </w:tc>
        <w:tc>
          <w:tcPr>
            <w:tcW w:w="1101" w:type="dxa"/>
          </w:tcPr>
          <w:p w14:paraId="1B7A12FD" w14:textId="26C6E2C1" w:rsidR="00CD54FF" w:rsidRPr="002B45E7" w:rsidRDefault="00CD54FF" w:rsidP="00CD54FF">
            <w:pPr>
              <w:jc w:val="center"/>
            </w:pPr>
            <w:r>
              <w:t>18,6</w:t>
            </w:r>
          </w:p>
        </w:tc>
        <w:tc>
          <w:tcPr>
            <w:tcW w:w="1134" w:type="dxa"/>
          </w:tcPr>
          <w:p w14:paraId="35372896" w14:textId="67CA91BE" w:rsidR="00CD54FF" w:rsidRPr="002B45E7" w:rsidRDefault="00CD54FF" w:rsidP="00CD54FF">
            <w:pPr>
              <w:jc w:val="center"/>
            </w:pPr>
            <w:r>
              <w:t>21,43</w:t>
            </w:r>
          </w:p>
        </w:tc>
        <w:tc>
          <w:tcPr>
            <w:tcW w:w="2443" w:type="dxa"/>
          </w:tcPr>
          <w:p w14:paraId="201CD092" w14:textId="77777777" w:rsidR="00CD54FF" w:rsidRPr="00432D7D" w:rsidRDefault="00CD54FF" w:rsidP="00CD54FF">
            <w:pPr>
              <w:jc w:val="center"/>
              <w:rPr>
                <w:rFonts w:ascii="Calibri" w:hAnsi="Calibri" w:cs="Calibri"/>
              </w:rPr>
            </w:pPr>
          </w:p>
        </w:tc>
      </w:tr>
      <w:tr w:rsidR="00CD54FF" w:rsidRPr="00432D7D" w14:paraId="25A5DB6A" w14:textId="77777777" w:rsidTr="001E3CB1">
        <w:trPr>
          <w:trHeight w:val="789"/>
        </w:trPr>
        <w:tc>
          <w:tcPr>
            <w:tcW w:w="582" w:type="dxa"/>
          </w:tcPr>
          <w:p w14:paraId="46645BC7" w14:textId="77777777" w:rsidR="00CD54FF" w:rsidRPr="00296498" w:rsidRDefault="00CD54FF" w:rsidP="00CD54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6522" w:type="dxa"/>
          </w:tcPr>
          <w:p w14:paraId="1321C16E" w14:textId="7E96BFD4" w:rsidR="00CD54FF" w:rsidRPr="00665F4F" w:rsidRDefault="00CD54FF" w:rsidP="00CD54FF">
            <w:r w:rsidRPr="00665F4F">
              <w:t>Доля грунтовых дорог общего пользования в черте населенных пунктов, в отношении которых устроено сплошное покрытие из щебеночных материалов</w:t>
            </w:r>
          </w:p>
        </w:tc>
        <w:tc>
          <w:tcPr>
            <w:tcW w:w="1826" w:type="dxa"/>
          </w:tcPr>
          <w:p w14:paraId="11064E2A" w14:textId="784A1C14" w:rsidR="00CD54FF" w:rsidRPr="007F679C" w:rsidRDefault="00CD54FF" w:rsidP="00CD54FF">
            <w:pPr>
              <w:jc w:val="center"/>
              <w:rPr>
                <w:sz w:val="20"/>
                <w:szCs w:val="20"/>
              </w:rPr>
            </w:pPr>
            <w:r w:rsidRPr="00B768AD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39F15363" w14:textId="70EC573B" w:rsidR="00CD54FF" w:rsidRPr="002B45E7" w:rsidRDefault="00CD54FF" w:rsidP="00CD54FF">
            <w:pPr>
              <w:jc w:val="center"/>
            </w:pPr>
            <w:r>
              <w:t>55,31</w:t>
            </w:r>
          </w:p>
        </w:tc>
        <w:tc>
          <w:tcPr>
            <w:tcW w:w="1101" w:type="dxa"/>
          </w:tcPr>
          <w:p w14:paraId="7A18C44B" w14:textId="3DDB3866" w:rsidR="00CD54FF" w:rsidRPr="002B45E7" w:rsidRDefault="00CD54FF" w:rsidP="00CD54FF">
            <w:pPr>
              <w:jc w:val="center"/>
            </w:pPr>
            <w:r>
              <w:t>59,4</w:t>
            </w:r>
          </w:p>
        </w:tc>
        <w:tc>
          <w:tcPr>
            <w:tcW w:w="1134" w:type="dxa"/>
          </w:tcPr>
          <w:p w14:paraId="232F6E74" w14:textId="5FEB1C93" w:rsidR="00CD54FF" w:rsidRPr="002B45E7" w:rsidRDefault="00CD54FF" w:rsidP="00CD54FF">
            <w:pPr>
              <w:jc w:val="center"/>
            </w:pPr>
            <w:r>
              <w:t>75,1</w:t>
            </w:r>
          </w:p>
        </w:tc>
        <w:tc>
          <w:tcPr>
            <w:tcW w:w="2443" w:type="dxa"/>
          </w:tcPr>
          <w:p w14:paraId="6DAD1FB2" w14:textId="77777777" w:rsidR="00CD54FF" w:rsidRPr="00432D7D" w:rsidRDefault="00CD54FF" w:rsidP="00CD54FF">
            <w:pPr>
              <w:jc w:val="center"/>
              <w:rPr>
                <w:rFonts w:ascii="Calibri" w:hAnsi="Calibri" w:cs="Calibri"/>
              </w:rPr>
            </w:pPr>
          </w:p>
        </w:tc>
      </w:tr>
      <w:tr w:rsidR="00CD54FF" w:rsidRPr="00432D7D" w14:paraId="7F063A14" w14:textId="77777777" w:rsidTr="001E3CB1">
        <w:tc>
          <w:tcPr>
            <w:tcW w:w="582" w:type="dxa"/>
          </w:tcPr>
          <w:p w14:paraId="66DF2CC6" w14:textId="77777777" w:rsidR="00CD54FF" w:rsidRPr="00296498" w:rsidRDefault="00CD54FF" w:rsidP="00CD54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6522" w:type="dxa"/>
          </w:tcPr>
          <w:p w14:paraId="1AC59BC5" w14:textId="4DD81CBB" w:rsidR="00CD54FF" w:rsidRPr="00665F4F" w:rsidRDefault="00CD54FF" w:rsidP="00CD54FF">
            <w:r w:rsidRPr="00665F4F">
              <w:t>Расходы бюджета поселения на культуру в расчете на 1 жителя</w:t>
            </w:r>
          </w:p>
        </w:tc>
        <w:tc>
          <w:tcPr>
            <w:tcW w:w="1826" w:type="dxa"/>
          </w:tcPr>
          <w:p w14:paraId="29F5A75D" w14:textId="76D32193" w:rsidR="00CD54FF" w:rsidRPr="00B768AD" w:rsidRDefault="00CD54FF" w:rsidP="00CD54FF">
            <w:pPr>
              <w:jc w:val="center"/>
              <w:rPr>
                <w:sz w:val="20"/>
                <w:szCs w:val="20"/>
              </w:rPr>
            </w:pPr>
            <w:r w:rsidRPr="00B751B2">
              <w:rPr>
                <w:sz w:val="20"/>
                <w:szCs w:val="20"/>
              </w:rPr>
              <w:t>рублей</w:t>
            </w:r>
          </w:p>
        </w:tc>
        <w:tc>
          <w:tcPr>
            <w:tcW w:w="1134" w:type="dxa"/>
          </w:tcPr>
          <w:p w14:paraId="5022699C" w14:textId="75026F0C" w:rsidR="00CD54FF" w:rsidRPr="002B45E7" w:rsidRDefault="00CD54FF" w:rsidP="00CD54FF">
            <w:pPr>
              <w:jc w:val="center"/>
            </w:pPr>
            <w:r>
              <w:t>626,42</w:t>
            </w:r>
          </w:p>
        </w:tc>
        <w:tc>
          <w:tcPr>
            <w:tcW w:w="1101" w:type="dxa"/>
          </w:tcPr>
          <w:p w14:paraId="533A62CF" w14:textId="3BE2E2D3" w:rsidR="00CD54FF" w:rsidRPr="002B45E7" w:rsidRDefault="00CD54FF" w:rsidP="00CD54FF">
            <w:pPr>
              <w:jc w:val="center"/>
            </w:pPr>
            <w:r>
              <w:t>691,73</w:t>
            </w:r>
          </w:p>
        </w:tc>
        <w:tc>
          <w:tcPr>
            <w:tcW w:w="1134" w:type="dxa"/>
          </w:tcPr>
          <w:p w14:paraId="01ED7093" w14:textId="0CF096AB" w:rsidR="00CD54FF" w:rsidRPr="002B45E7" w:rsidRDefault="00CD54FF" w:rsidP="00CD54FF">
            <w:pPr>
              <w:jc w:val="center"/>
            </w:pPr>
            <w:r>
              <w:t>768,93</w:t>
            </w:r>
          </w:p>
        </w:tc>
        <w:tc>
          <w:tcPr>
            <w:tcW w:w="2443" w:type="dxa"/>
          </w:tcPr>
          <w:p w14:paraId="0D0474EC" w14:textId="77777777" w:rsidR="00CD54FF" w:rsidRPr="00432D7D" w:rsidRDefault="00CD54FF" w:rsidP="00CD54FF">
            <w:pPr>
              <w:jc w:val="center"/>
              <w:rPr>
                <w:rFonts w:ascii="Calibri" w:hAnsi="Calibri" w:cs="Calibri"/>
              </w:rPr>
            </w:pPr>
          </w:p>
        </w:tc>
      </w:tr>
      <w:tr w:rsidR="00CD54FF" w:rsidRPr="00432D7D" w14:paraId="66E4D4F4" w14:textId="77777777" w:rsidTr="001E3CB1">
        <w:tc>
          <w:tcPr>
            <w:tcW w:w="582" w:type="dxa"/>
          </w:tcPr>
          <w:p w14:paraId="2CEF18E1" w14:textId="77777777" w:rsidR="00CD54FF" w:rsidRPr="00296498" w:rsidRDefault="00CD54FF" w:rsidP="00CD54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6522" w:type="dxa"/>
          </w:tcPr>
          <w:p w14:paraId="6B9A3199" w14:textId="6F38CF9D" w:rsidR="00CD54FF" w:rsidRPr="00665F4F" w:rsidRDefault="00CD54FF" w:rsidP="00CD54FF">
            <w:r w:rsidRPr="00665F4F">
              <w:t xml:space="preserve">Реализация проектов ТОС </w:t>
            </w:r>
          </w:p>
        </w:tc>
        <w:tc>
          <w:tcPr>
            <w:tcW w:w="1826" w:type="dxa"/>
          </w:tcPr>
          <w:p w14:paraId="156DADD3" w14:textId="7181A149" w:rsidR="00CD54FF" w:rsidRPr="00B751B2" w:rsidRDefault="00CD54FF" w:rsidP="00CD54FF">
            <w:pPr>
              <w:jc w:val="center"/>
              <w:rPr>
                <w:sz w:val="20"/>
                <w:szCs w:val="20"/>
              </w:rPr>
            </w:pPr>
            <w:r w:rsidRPr="00201A8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14:paraId="2BB23937" w14:textId="1A25D169" w:rsidR="00CD54FF" w:rsidRPr="002B45E7" w:rsidRDefault="00CD54FF" w:rsidP="00CD54FF">
            <w:pPr>
              <w:jc w:val="center"/>
            </w:pPr>
            <w:r>
              <w:t>4</w:t>
            </w:r>
          </w:p>
        </w:tc>
        <w:tc>
          <w:tcPr>
            <w:tcW w:w="1101" w:type="dxa"/>
          </w:tcPr>
          <w:p w14:paraId="6F49CA58" w14:textId="6E1FD1FE" w:rsidR="00CD54FF" w:rsidRPr="002B45E7" w:rsidRDefault="00CD54FF" w:rsidP="00CD54FF">
            <w:pPr>
              <w:jc w:val="center"/>
            </w:pPr>
            <w:r w:rsidRPr="002B45E7">
              <w:t>1</w:t>
            </w:r>
          </w:p>
        </w:tc>
        <w:tc>
          <w:tcPr>
            <w:tcW w:w="1134" w:type="dxa"/>
          </w:tcPr>
          <w:p w14:paraId="7CE48A3A" w14:textId="79719A11" w:rsidR="00CD54FF" w:rsidRPr="002B45E7" w:rsidRDefault="00CD54FF" w:rsidP="00CD54FF">
            <w:pPr>
              <w:jc w:val="center"/>
            </w:pPr>
            <w:r>
              <w:t>4</w:t>
            </w:r>
          </w:p>
        </w:tc>
        <w:tc>
          <w:tcPr>
            <w:tcW w:w="2443" w:type="dxa"/>
          </w:tcPr>
          <w:p w14:paraId="6697C170" w14:textId="77777777" w:rsidR="00CD54FF" w:rsidRPr="00432D7D" w:rsidRDefault="00CD54FF" w:rsidP="00CD54FF">
            <w:pPr>
              <w:jc w:val="center"/>
              <w:rPr>
                <w:rFonts w:ascii="Calibri" w:hAnsi="Calibri" w:cs="Calibri"/>
              </w:rPr>
            </w:pPr>
          </w:p>
        </w:tc>
      </w:tr>
      <w:tr w:rsidR="00CD54FF" w:rsidRPr="00432D7D" w14:paraId="097E27B6" w14:textId="77777777" w:rsidTr="001E3CB1">
        <w:tc>
          <w:tcPr>
            <w:tcW w:w="582" w:type="dxa"/>
          </w:tcPr>
          <w:p w14:paraId="73CA8ABA" w14:textId="77777777" w:rsidR="00CD54FF" w:rsidRPr="00665F4F" w:rsidRDefault="00CD54FF" w:rsidP="00CD54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5F4F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522" w:type="dxa"/>
          </w:tcPr>
          <w:p w14:paraId="3C38E59A" w14:textId="70F2CA11" w:rsidR="00CD54FF" w:rsidRPr="00665F4F" w:rsidRDefault="00CD54FF" w:rsidP="00CD54FF">
            <w:r w:rsidRPr="00891612">
              <w:t>Участие поселения в областных и федеральных конкурсах</w:t>
            </w:r>
          </w:p>
        </w:tc>
        <w:tc>
          <w:tcPr>
            <w:tcW w:w="1826" w:type="dxa"/>
          </w:tcPr>
          <w:p w14:paraId="6DCD0B4D" w14:textId="2D3EE251" w:rsidR="00CD54FF" w:rsidRPr="00201A8F" w:rsidRDefault="00CD54FF" w:rsidP="00CD54FF">
            <w:pPr>
              <w:jc w:val="center"/>
              <w:rPr>
                <w:sz w:val="20"/>
                <w:szCs w:val="20"/>
              </w:rPr>
            </w:pPr>
            <w:r w:rsidRPr="00201A8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14:paraId="6E377850" w14:textId="12E4E3EA" w:rsidR="00CD54FF" w:rsidRPr="002B45E7" w:rsidRDefault="00CD54FF" w:rsidP="00CD54FF">
            <w:pPr>
              <w:jc w:val="center"/>
            </w:pPr>
            <w:r>
              <w:t>3</w:t>
            </w:r>
          </w:p>
        </w:tc>
        <w:tc>
          <w:tcPr>
            <w:tcW w:w="1101" w:type="dxa"/>
          </w:tcPr>
          <w:p w14:paraId="610F9244" w14:textId="5B50B94C" w:rsidR="00CD54FF" w:rsidRPr="002B45E7" w:rsidRDefault="00CD54FF" w:rsidP="00CD54FF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D6B28A0" w14:textId="6009FF43" w:rsidR="00CD54FF" w:rsidRPr="002B45E7" w:rsidRDefault="00CD54FF" w:rsidP="00CD54FF">
            <w:pPr>
              <w:jc w:val="center"/>
            </w:pPr>
            <w:r>
              <w:t>3</w:t>
            </w:r>
          </w:p>
        </w:tc>
        <w:tc>
          <w:tcPr>
            <w:tcW w:w="2443" w:type="dxa"/>
          </w:tcPr>
          <w:p w14:paraId="03024783" w14:textId="77777777" w:rsidR="00CD54FF" w:rsidRPr="00432D7D" w:rsidRDefault="00CD54FF" w:rsidP="00CD54FF">
            <w:pPr>
              <w:jc w:val="center"/>
              <w:rPr>
                <w:rFonts w:ascii="Calibri" w:hAnsi="Calibri" w:cs="Calibri"/>
              </w:rPr>
            </w:pPr>
          </w:p>
        </w:tc>
      </w:tr>
      <w:tr w:rsidR="00CD54FF" w:rsidRPr="00432D7D" w14:paraId="0AB154E2" w14:textId="77777777" w:rsidTr="001E3CB1">
        <w:tc>
          <w:tcPr>
            <w:tcW w:w="582" w:type="dxa"/>
          </w:tcPr>
          <w:p w14:paraId="47C630A9" w14:textId="77777777" w:rsidR="00CD54FF" w:rsidRPr="006400DD" w:rsidRDefault="00CD54FF" w:rsidP="00CD54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00D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6522" w:type="dxa"/>
          </w:tcPr>
          <w:p w14:paraId="19458F11" w14:textId="52AF20E3" w:rsidR="00CD54FF" w:rsidRPr="00665F4F" w:rsidRDefault="00CD54FF" w:rsidP="00CD54FF">
            <w:pPr>
              <w:rPr>
                <w:highlight w:val="yellow"/>
              </w:rPr>
            </w:pPr>
            <w:r w:rsidRPr="00665F4F"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1826" w:type="dxa"/>
          </w:tcPr>
          <w:p w14:paraId="1C8E34E7" w14:textId="238D7B9C" w:rsidR="00CD54FF" w:rsidRPr="00201A8F" w:rsidRDefault="00CD54FF" w:rsidP="00CD5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16903E76" w14:textId="41E18A14" w:rsidR="00CD54FF" w:rsidRPr="002B45E7" w:rsidRDefault="00CD54FF" w:rsidP="00CD54FF">
            <w:pPr>
              <w:jc w:val="center"/>
            </w:pPr>
            <w:r>
              <w:t>2,2</w:t>
            </w:r>
          </w:p>
        </w:tc>
        <w:tc>
          <w:tcPr>
            <w:tcW w:w="1101" w:type="dxa"/>
          </w:tcPr>
          <w:p w14:paraId="36B905B7" w14:textId="5BA0B9C2" w:rsidR="00CD54FF" w:rsidRPr="002B45E7" w:rsidRDefault="00CD54FF" w:rsidP="00CD54FF">
            <w:pPr>
              <w:jc w:val="center"/>
            </w:pPr>
            <w:r>
              <w:t>2,3</w:t>
            </w:r>
          </w:p>
        </w:tc>
        <w:tc>
          <w:tcPr>
            <w:tcW w:w="1134" w:type="dxa"/>
          </w:tcPr>
          <w:p w14:paraId="731D16F1" w14:textId="56BCA895" w:rsidR="00CD54FF" w:rsidRPr="002B45E7" w:rsidRDefault="00CD54FF" w:rsidP="00CD54FF">
            <w:pPr>
              <w:jc w:val="center"/>
            </w:pPr>
            <w:r>
              <w:t>2,3</w:t>
            </w:r>
          </w:p>
        </w:tc>
        <w:tc>
          <w:tcPr>
            <w:tcW w:w="2443" w:type="dxa"/>
          </w:tcPr>
          <w:p w14:paraId="3E06171C" w14:textId="77777777" w:rsidR="00CD54FF" w:rsidRPr="00432D7D" w:rsidRDefault="00CD54FF" w:rsidP="00CD54FF">
            <w:pPr>
              <w:jc w:val="center"/>
              <w:rPr>
                <w:rFonts w:ascii="Calibri" w:hAnsi="Calibri" w:cs="Calibri"/>
              </w:rPr>
            </w:pPr>
          </w:p>
        </w:tc>
      </w:tr>
      <w:tr w:rsidR="00CD54FF" w:rsidRPr="00432D7D" w14:paraId="7BC0DA3C" w14:textId="77777777" w:rsidTr="001E3CB1">
        <w:tc>
          <w:tcPr>
            <w:tcW w:w="582" w:type="dxa"/>
          </w:tcPr>
          <w:p w14:paraId="50120F0F" w14:textId="77777777" w:rsidR="00CD54FF" w:rsidRPr="00665F4F" w:rsidRDefault="00CD54FF" w:rsidP="00CD54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891612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6522" w:type="dxa"/>
          </w:tcPr>
          <w:p w14:paraId="5FD88BB0" w14:textId="78ECAE97" w:rsidR="00CD54FF" w:rsidRPr="00665F4F" w:rsidRDefault="00CD54FF" w:rsidP="00CD54FF">
            <w:r w:rsidRPr="00665F4F">
              <w:t>Соблюдение сроков и качества предоставляемой отчетности в администрацию района</w:t>
            </w:r>
          </w:p>
        </w:tc>
        <w:tc>
          <w:tcPr>
            <w:tcW w:w="1826" w:type="dxa"/>
          </w:tcPr>
          <w:p w14:paraId="1173C598" w14:textId="2AF2BDE2" w:rsidR="00CD54FF" w:rsidRPr="00201A8F" w:rsidRDefault="00CD54FF" w:rsidP="00CD54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1134" w:type="dxa"/>
          </w:tcPr>
          <w:p w14:paraId="217005DA" w14:textId="7ED77744" w:rsidR="00CD54FF" w:rsidRPr="002B45E7" w:rsidRDefault="00CD54FF" w:rsidP="00CD54FF">
            <w:pPr>
              <w:jc w:val="center"/>
            </w:pPr>
            <w:r>
              <w:t>да</w:t>
            </w:r>
          </w:p>
        </w:tc>
        <w:tc>
          <w:tcPr>
            <w:tcW w:w="1101" w:type="dxa"/>
          </w:tcPr>
          <w:p w14:paraId="619D476C" w14:textId="5A0E5F42" w:rsidR="00CD54FF" w:rsidRPr="002B45E7" w:rsidRDefault="00CD54FF" w:rsidP="00CD54FF">
            <w:pPr>
              <w:jc w:val="center"/>
            </w:pPr>
            <w:r>
              <w:t>да</w:t>
            </w:r>
          </w:p>
        </w:tc>
        <w:tc>
          <w:tcPr>
            <w:tcW w:w="1134" w:type="dxa"/>
          </w:tcPr>
          <w:p w14:paraId="69C9E228" w14:textId="74694CA7" w:rsidR="00CD54FF" w:rsidRPr="002B45E7" w:rsidRDefault="00CD54FF" w:rsidP="00CD54FF">
            <w:pPr>
              <w:jc w:val="center"/>
            </w:pPr>
            <w:r>
              <w:t>да</w:t>
            </w:r>
          </w:p>
        </w:tc>
        <w:tc>
          <w:tcPr>
            <w:tcW w:w="2443" w:type="dxa"/>
          </w:tcPr>
          <w:p w14:paraId="00F61644" w14:textId="77777777" w:rsidR="00CD54FF" w:rsidRPr="00432D7D" w:rsidRDefault="00CD54FF" w:rsidP="00CD54FF">
            <w:pPr>
              <w:jc w:val="center"/>
              <w:rPr>
                <w:rFonts w:ascii="Calibri" w:hAnsi="Calibri" w:cs="Calibri"/>
              </w:rPr>
            </w:pPr>
          </w:p>
        </w:tc>
      </w:tr>
      <w:tr w:rsidR="00CD54FF" w:rsidRPr="00432D7D" w14:paraId="29352471" w14:textId="77777777" w:rsidTr="001E3CB1">
        <w:tc>
          <w:tcPr>
            <w:tcW w:w="582" w:type="dxa"/>
          </w:tcPr>
          <w:p w14:paraId="30811E18" w14:textId="77777777" w:rsidR="00CD54FF" w:rsidRPr="006400DD" w:rsidRDefault="00CD54FF" w:rsidP="00CD54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6522" w:type="dxa"/>
          </w:tcPr>
          <w:p w14:paraId="646C4C1E" w14:textId="06AE8F2B" w:rsidR="00CD54FF" w:rsidRPr="00665F4F" w:rsidRDefault="00CD54FF" w:rsidP="00CD54FF">
            <w:r w:rsidRPr="00891612">
              <w:t>Наличие направленных в районную административную комиссию материалов по административным правонарушениям на 1 тыс. человек населения</w:t>
            </w:r>
          </w:p>
        </w:tc>
        <w:tc>
          <w:tcPr>
            <w:tcW w:w="1826" w:type="dxa"/>
          </w:tcPr>
          <w:p w14:paraId="29B10D17" w14:textId="71B718B2" w:rsidR="00CD54FF" w:rsidRDefault="00CD54FF" w:rsidP="00CD54FF">
            <w:pPr>
              <w:jc w:val="center"/>
              <w:rPr>
                <w:sz w:val="20"/>
                <w:szCs w:val="20"/>
              </w:rPr>
            </w:pPr>
            <w:r w:rsidRPr="00E04256">
              <w:rPr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134" w:type="dxa"/>
          </w:tcPr>
          <w:p w14:paraId="084FFE4E" w14:textId="58E59C74" w:rsidR="00CD54FF" w:rsidRPr="002B45E7" w:rsidRDefault="00CD54FF" w:rsidP="00CD54FF">
            <w:pPr>
              <w:jc w:val="center"/>
            </w:pPr>
            <w:r>
              <w:t>0</w:t>
            </w:r>
          </w:p>
        </w:tc>
        <w:tc>
          <w:tcPr>
            <w:tcW w:w="1101" w:type="dxa"/>
          </w:tcPr>
          <w:p w14:paraId="7FDBACBB" w14:textId="6B012DF5" w:rsidR="00CD54FF" w:rsidRPr="002B45E7" w:rsidRDefault="00CD54FF" w:rsidP="00CD54F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97E7D31" w14:textId="3C977D74" w:rsidR="00CD54FF" w:rsidRPr="002B45E7" w:rsidRDefault="00CD54FF" w:rsidP="00CD54FF">
            <w:pPr>
              <w:jc w:val="center"/>
            </w:pPr>
            <w:r>
              <w:t>0</w:t>
            </w:r>
          </w:p>
        </w:tc>
        <w:tc>
          <w:tcPr>
            <w:tcW w:w="2443" w:type="dxa"/>
          </w:tcPr>
          <w:p w14:paraId="749592FF" w14:textId="77777777" w:rsidR="00CD54FF" w:rsidRPr="00432D7D" w:rsidRDefault="00CD54FF" w:rsidP="00CD54FF">
            <w:pPr>
              <w:jc w:val="center"/>
              <w:rPr>
                <w:rFonts w:ascii="Calibri" w:hAnsi="Calibri" w:cs="Calibri"/>
              </w:rPr>
            </w:pPr>
          </w:p>
        </w:tc>
      </w:tr>
      <w:tr w:rsidR="00CD54FF" w:rsidRPr="009A4644" w14:paraId="5A414413" w14:textId="77777777" w:rsidTr="001E3CB1">
        <w:tc>
          <w:tcPr>
            <w:tcW w:w="582" w:type="dxa"/>
          </w:tcPr>
          <w:p w14:paraId="76C3DACA" w14:textId="77777777" w:rsidR="00CD54FF" w:rsidRPr="006400DD" w:rsidRDefault="00CD54FF" w:rsidP="00CD54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6522" w:type="dxa"/>
          </w:tcPr>
          <w:p w14:paraId="52AD6C1F" w14:textId="1AB498D8" w:rsidR="00CD54FF" w:rsidRPr="00665F4F" w:rsidRDefault="00CD54FF" w:rsidP="00CD54FF">
            <w:r w:rsidRPr="00665F4F">
              <w:t>Доля населения, охваченного профилактическими флюорографическими медицинскими осмотрами</w:t>
            </w:r>
          </w:p>
        </w:tc>
        <w:tc>
          <w:tcPr>
            <w:tcW w:w="1826" w:type="dxa"/>
          </w:tcPr>
          <w:p w14:paraId="6219BB19" w14:textId="1D5857CF" w:rsidR="00CD54FF" w:rsidRDefault="00CD54FF" w:rsidP="00CD54FF">
            <w:pPr>
              <w:jc w:val="center"/>
              <w:rPr>
                <w:sz w:val="20"/>
                <w:szCs w:val="20"/>
              </w:rPr>
            </w:pPr>
            <w:r w:rsidRPr="00E04256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102BA61F" w14:textId="2AC1878D" w:rsidR="00CD54FF" w:rsidRPr="002B45E7" w:rsidRDefault="00CD54FF" w:rsidP="00CD54FF">
            <w:pPr>
              <w:jc w:val="center"/>
            </w:pPr>
            <w:r>
              <w:t>89,5</w:t>
            </w:r>
          </w:p>
        </w:tc>
        <w:tc>
          <w:tcPr>
            <w:tcW w:w="1101" w:type="dxa"/>
          </w:tcPr>
          <w:p w14:paraId="7590A649" w14:textId="252ECBA8" w:rsidR="00CD54FF" w:rsidRPr="002B45E7" w:rsidRDefault="00CD54FF" w:rsidP="00CD54FF">
            <w:pPr>
              <w:jc w:val="center"/>
            </w:pPr>
            <w:r>
              <w:t>85</w:t>
            </w:r>
          </w:p>
        </w:tc>
        <w:tc>
          <w:tcPr>
            <w:tcW w:w="1134" w:type="dxa"/>
          </w:tcPr>
          <w:p w14:paraId="4948331C" w14:textId="1F1462BD" w:rsidR="00CD54FF" w:rsidRPr="002B45E7" w:rsidRDefault="00CD54FF" w:rsidP="00CD54FF">
            <w:pPr>
              <w:jc w:val="center"/>
            </w:pPr>
            <w:r>
              <w:t>89,5</w:t>
            </w:r>
          </w:p>
        </w:tc>
        <w:tc>
          <w:tcPr>
            <w:tcW w:w="2443" w:type="dxa"/>
          </w:tcPr>
          <w:p w14:paraId="71DD84EC" w14:textId="77777777" w:rsidR="00CD54FF" w:rsidRPr="009A4644" w:rsidRDefault="00CD54FF" w:rsidP="00CD54FF">
            <w:pPr>
              <w:jc w:val="center"/>
              <w:rPr>
                <w:rFonts w:ascii="Calibri" w:hAnsi="Calibri" w:cs="Calibri"/>
              </w:rPr>
            </w:pPr>
          </w:p>
        </w:tc>
      </w:tr>
      <w:tr w:rsidR="00CD54FF" w:rsidRPr="009A4644" w14:paraId="55AF15AF" w14:textId="77777777" w:rsidTr="001E3CB1">
        <w:tc>
          <w:tcPr>
            <w:tcW w:w="582" w:type="dxa"/>
          </w:tcPr>
          <w:p w14:paraId="14DD6DF0" w14:textId="77777777" w:rsidR="00CD54FF" w:rsidRDefault="00CD54FF" w:rsidP="00CD54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6522" w:type="dxa"/>
          </w:tcPr>
          <w:p w14:paraId="0DCF4C49" w14:textId="725D8895" w:rsidR="00CD54FF" w:rsidRPr="00891612" w:rsidRDefault="00CD54FF" w:rsidP="00CD54FF">
            <w:pPr>
              <w:rPr>
                <w:lang w:eastAsia="en-US"/>
              </w:rPr>
            </w:pPr>
            <w:r>
              <w:rPr>
                <w:lang w:eastAsia="en-US"/>
              </w:rPr>
              <w:t>Эффективность деятельности по выявлению правообладателей ранее учтенных объектов недвижимости</w:t>
            </w:r>
          </w:p>
        </w:tc>
        <w:tc>
          <w:tcPr>
            <w:tcW w:w="1826" w:type="dxa"/>
          </w:tcPr>
          <w:p w14:paraId="64AE338E" w14:textId="36EE8367" w:rsidR="00CD54FF" w:rsidRPr="00E04256" w:rsidRDefault="00CD54FF" w:rsidP="00CD54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</w:tcPr>
          <w:p w14:paraId="09FCC0C8" w14:textId="28B29A40" w:rsidR="00CD54FF" w:rsidRPr="002B45E7" w:rsidRDefault="00CD54FF" w:rsidP="00CD54FF">
            <w:pPr>
              <w:jc w:val="center"/>
            </w:pPr>
            <w:r>
              <w:t>83,07</w:t>
            </w:r>
          </w:p>
        </w:tc>
        <w:tc>
          <w:tcPr>
            <w:tcW w:w="1101" w:type="dxa"/>
          </w:tcPr>
          <w:p w14:paraId="407C653D" w14:textId="739F136F" w:rsidR="00CD54FF" w:rsidRPr="002B45E7" w:rsidRDefault="00CD54FF" w:rsidP="00CD54FF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7F44B1EB" w14:textId="19BAF923" w:rsidR="00CD54FF" w:rsidRPr="002B45E7" w:rsidRDefault="00CD54FF" w:rsidP="00CD54FF">
            <w:pPr>
              <w:jc w:val="center"/>
            </w:pPr>
            <w:r>
              <w:t>100</w:t>
            </w:r>
          </w:p>
        </w:tc>
        <w:tc>
          <w:tcPr>
            <w:tcW w:w="2443" w:type="dxa"/>
          </w:tcPr>
          <w:p w14:paraId="096A7FA2" w14:textId="77777777" w:rsidR="00CD54FF" w:rsidRPr="009A4644" w:rsidRDefault="00CD54FF" w:rsidP="00CD54FF">
            <w:pPr>
              <w:jc w:val="center"/>
              <w:rPr>
                <w:rFonts w:ascii="Calibri" w:hAnsi="Calibri" w:cs="Calibri"/>
              </w:rPr>
            </w:pPr>
          </w:p>
        </w:tc>
      </w:tr>
      <w:tr w:rsidR="00CD54FF" w:rsidRPr="009A4644" w14:paraId="485D359D" w14:textId="77777777" w:rsidTr="001E3CB1">
        <w:tc>
          <w:tcPr>
            <w:tcW w:w="582" w:type="dxa"/>
          </w:tcPr>
          <w:p w14:paraId="38DFBE61" w14:textId="77777777" w:rsidR="00CD54FF" w:rsidRPr="00665F4F" w:rsidRDefault="00CD54FF" w:rsidP="00CD54F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891612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6522" w:type="dxa"/>
          </w:tcPr>
          <w:p w14:paraId="7A9766FA" w14:textId="144425AE" w:rsidR="00CD54FF" w:rsidRPr="00665F4F" w:rsidRDefault="00CD54FF" w:rsidP="00CD54FF">
            <w:pPr>
              <w:rPr>
                <w:highlight w:val="yellow"/>
                <w:lang w:eastAsia="en-US"/>
              </w:rPr>
            </w:pPr>
            <w:r w:rsidRPr="00744152">
              <w:t>Число посещений культурно-массовых мероприятий учреждений культурно-досугового типа</w:t>
            </w:r>
          </w:p>
        </w:tc>
        <w:tc>
          <w:tcPr>
            <w:tcW w:w="1826" w:type="dxa"/>
          </w:tcPr>
          <w:p w14:paraId="1D567990" w14:textId="15663A76" w:rsidR="00CD54FF" w:rsidRPr="00E04256" w:rsidRDefault="00CD54FF" w:rsidP="00CD54F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19823CCA" w14:textId="7BDC072E" w:rsidR="00CD54FF" w:rsidRPr="002B45E7" w:rsidRDefault="00CD54FF" w:rsidP="00CD54FF">
            <w:pPr>
              <w:jc w:val="center"/>
            </w:pPr>
            <w:r>
              <w:rPr>
                <w:rFonts w:ascii="Calibri" w:hAnsi="Calibri" w:cs="Calibri"/>
              </w:rPr>
              <w:t>127</w:t>
            </w:r>
          </w:p>
        </w:tc>
        <w:tc>
          <w:tcPr>
            <w:tcW w:w="1101" w:type="dxa"/>
          </w:tcPr>
          <w:p w14:paraId="3462E30E" w14:textId="1A82D6EF" w:rsidR="00CD54FF" w:rsidRPr="002B45E7" w:rsidRDefault="00CD54FF" w:rsidP="00CD54FF">
            <w:pPr>
              <w:jc w:val="center"/>
            </w:pPr>
            <w:r>
              <w:rPr>
                <w:rFonts w:ascii="Calibri" w:hAnsi="Calibri" w:cs="Calibri"/>
              </w:rPr>
              <w:t>141</w:t>
            </w:r>
          </w:p>
        </w:tc>
        <w:tc>
          <w:tcPr>
            <w:tcW w:w="1134" w:type="dxa"/>
          </w:tcPr>
          <w:p w14:paraId="50AD697A" w14:textId="77F9D66D" w:rsidR="00CD54FF" w:rsidRPr="002B45E7" w:rsidRDefault="00CD54FF" w:rsidP="00CD54FF">
            <w:pPr>
              <w:jc w:val="center"/>
            </w:pPr>
            <w:r>
              <w:t>226</w:t>
            </w:r>
          </w:p>
        </w:tc>
        <w:tc>
          <w:tcPr>
            <w:tcW w:w="2443" w:type="dxa"/>
          </w:tcPr>
          <w:p w14:paraId="27B43B8C" w14:textId="77777777" w:rsidR="00CD54FF" w:rsidRPr="009A4644" w:rsidRDefault="00CD54FF" w:rsidP="00CD54FF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C98FC50" w14:textId="77777777" w:rsidR="001E3CB1" w:rsidRDefault="001E3CB1" w:rsidP="0024229E">
      <w:pPr>
        <w:jc w:val="center"/>
        <w:rPr>
          <w:b/>
          <w:sz w:val="28"/>
        </w:rPr>
      </w:pPr>
    </w:p>
    <w:p w14:paraId="24146ED1" w14:textId="77777777" w:rsidR="009405FF" w:rsidRDefault="0024229E" w:rsidP="0024229E">
      <w:pPr>
        <w:ind w:left="360" w:firstLine="774"/>
      </w:pPr>
      <w:r w:rsidRPr="009A4644">
        <w:rPr>
          <w:sz w:val="20"/>
          <w:szCs w:val="20"/>
        </w:rPr>
        <w:t>*</w:t>
      </w:r>
      <w:r w:rsidRPr="009A4644">
        <w:rPr>
          <w:sz w:val="20"/>
          <w:szCs w:val="20"/>
          <w:lang w:val="en-US"/>
        </w:rPr>
        <w:t>N</w:t>
      </w:r>
      <w:r w:rsidRPr="009A4644">
        <w:rPr>
          <w:sz w:val="20"/>
          <w:szCs w:val="20"/>
        </w:rPr>
        <w:t xml:space="preserve"> – текущий год</w:t>
      </w:r>
    </w:p>
    <w:sectPr w:rsidR="009405FF" w:rsidSect="00AE16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B99"/>
    <w:rsid w:val="000519CB"/>
    <w:rsid w:val="000A4EA0"/>
    <w:rsid w:val="000E3B99"/>
    <w:rsid w:val="001215A0"/>
    <w:rsid w:val="001E3CB1"/>
    <w:rsid w:val="0024229E"/>
    <w:rsid w:val="002B45E7"/>
    <w:rsid w:val="003B7FB2"/>
    <w:rsid w:val="004901C8"/>
    <w:rsid w:val="00497048"/>
    <w:rsid w:val="00534046"/>
    <w:rsid w:val="00564D66"/>
    <w:rsid w:val="00593ABE"/>
    <w:rsid w:val="00655067"/>
    <w:rsid w:val="006B6C3D"/>
    <w:rsid w:val="00702550"/>
    <w:rsid w:val="007633CB"/>
    <w:rsid w:val="007E1EA5"/>
    <w:rsid w:val="007F02A0"/>
    <w:rsid w:val="0081558E"/>
    <w:rsid w:val="008706AB"/>
    <w:rsid w:val="00876281"/>
    <w:rsid w:val="009373BB"/>
    <w:rsid w:val="009405FF"/>
    <w:rsid w:val="00A018B9"/>
    <w:rsid w:val="00A920AD"/>
    <w:rsid w:val="00AA5E51"/>
    <w:rsid w:val="00AE1619"/>
    <w:rsid w:val="00B430A0"/>
    <w:rsid w:val="00BF426E"/>
    <w:rsid w:val="00C952B9"/>
    <w:rsid w:val="00C967A8"/>
    <w:rsid w:val="00CD54FF"/>
    <w:rsid w:val="00D23500"/>
    <w:rsid w:val="00D662E5"/>
    <w:rsid w:val="00D948FF"/>
    <w:rsid w:val="00EA4CC6"/>
    <w:rsid w:val="00F1675A"/>
    <w:rsid w:val="00F231DA"/>
    <w:rsid w:val="00F46BFE"/>
    <w:rsid w:val="00F7042C"/>
    <w:rsid w:val="00FB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725A"/>
  <w15:docId w15:val="{F1B4C98E-5E44-4FDC-B108-9EEAC634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29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229E"/>
    <w:pPr>
      <w:widowControl w:val="0"/>
      <w:autoSpaceDE w:val="0"/>
      <w:autoSpaceDN w:val="0"/>
      <w:adjustRightInd w:val="0"/>
      <w:ind w:firstLine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a3">
    <w:name w:val="Содержимое таблицы"/>
    <w:basedOn w:val="a"/>
    <w:rsid w:val="0024229E"/>
    <w:pPr>
      <w:suppressLineNumbers/>
      <w:suppressAutoHyphens/>
    </w:pPr>
    <w:rPr>
      <w:rFonts w:eastAsia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tostrovskaya</dc:creator>
  <cp:lastModifiedBy>VipNet</cp:lastModifiedBy>
  <cp:revision>2</cp:revision>
  <dcterms:created xsi:type="dcterms:W3CDTF">2025-02-14T13:12:00Z</dcterms:created>
  <dcterms:modified xsi:type="dcterms:W3CDTF">2025-02-14T13:12:00Z</dcterms:modified>
</cp:coreProperties>
</file>