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9C" w:rsidRPr="00EC409B" w:rsidRDefault="000C6126" w:rsidP="00A8699C">
      <w:pPr>
        <w:jc w:val="center"/>
        <w:rPr>
          <w:b/>
        </w:rPr>
      </w:pPr>
      <w:r>
        <w:rPr>
          <w:b/>
        </w:rPr>
        <w:t xml:space="preserve">ПЕРЕЧЕНЬ </w:t>
      </w:r>
      <w:r w:rsidR="00A8699C" w:rsidRPr="00EC409B">
        <w:rPr>
          <w:b/>
        </w:rPr>
        <w:t>ПОКАЗАТЕЛ</w:t>
      </w:r>
      <w:r>
        <w:rPr>
          <w:b/>
        </w:rPr>
        <w:t>ЕЙ</w:t>
      </w:r>
    </w:p>
    <w:p w:rsidR="00A8699C" w:rsidRPr="00EC409B" w:rsidRDefault="00A8699C" w:rsidP="00A8699C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>ития сельск</w:t>
      </w:r>
      <w:r w:rsidR="000C6126">
        <w:rPr>
          <w:b/>
        </w:rPr>
        <w:t>их</w:t>
      </w:r>
      <w:r>
        <w:rPr>
          <w:b/>
        </w:rPr>
        <w:t xml:space="preserve"> </w:t>
      </w:r>
      <w:r w:rsidRPr="00EC409B">
        <w:rPr>
          <w:b/>
        </w:rPr>
        <w:t>поселени</w:t>
      </w:r>
      <w:r w:rsidR="000C6126">
        <w:rPr>
          <w:b/>
        </w:rPr>
        <w:t>й</w:t>
      </w:r>
    </w:p>
    <w:p w:rsidR="00A8699C" w:rsidRPr="00EC409B" w:rsidRDefault="00A8699C" w:rsidP="00A8699C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tbl>
      <w:tblPr>
        <w:tblpPr w:leftFromText="180" w:rightFromText="180" w:vertAnchor="text" w:horzAnchor="margin" w:tblpX="-318" w:tblpY="184"/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1134"/>
        <w:gridCol w:w="992"/>
        <w:gridCol w:w="992"/>
        <w:gridCol w:w="992"/>
        <w:gridCol w:w="1134"/>
        <w:gridCol w:w="4394"/>
      </w:tblGrid>
      <w:tr w:rsidR="009874CE" w:rsidRPr="000073EE" w:rsidTr="006444C0">
        <w:trPr>
          <w:trHeight w:val="246"/>
        </w:trPr>
        <w:tc>
          <w:tcPr>
            <w:tcW w:w="675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 xml:space="preserve">№ </w:t>
            </w:r>
            <w:proofErr w:type="gramStart"/>
            <w:r w:rsidRPr="009A4644">
              <w:t>п</w:t>
            </w:r>
            <w:proofErr w:type="gramEnd"/>
            <w:r w:rsidRPr="009A4644">
              <w:t>/п</w:t>
            </w:r>
          </w:p>
        </w:tc>
        <w:tc>
          <w:tcPr>
            <w:tcW w:w="5529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>Единица измерения</w:t>
            </w:r>
          </w:p>
        </w:tc>
        <w:tc>
          <w:tcPr>
            <w:tcW w:w="2976" w:type="dxa"/>
            <w:gridSpan w:val="3"/>
          </w:tcPr>
          <w:p w:rsidR="009874CE" w:rsidRPr="009A4644" w:rsidRDefault="009874CE" w:rsidP="005100E3">
            <w:pPr>
              <w:jc w:val="center"/>
            </w:pPr>
            <w:r w:rsidRPr="009A4644">
              <w:t>Значение показателя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100E3" w:rsidRPr="005100E3" w:rsidRDefault="005100E3" w:rsidP="005100E3">
            <w:pPr>
              <w:jc w:val="center"/>
            </w:pPr>
            <w:r w:rsidRPr="005100E3">
              <w:t>Выполнение</w:t>
            </w:r>
          </w:p>
          <w:p w:rsidR="005100E3" w:rsidRDefault="005100E3" w:rsidP="005100E3">
            <w:pPr>
              <w:jc w:val="center"/>
              <w:rPr>
                <w:b/>
              </w:rPr>
            </w:pPr>
            <w:r w:rsidRPr="005100E3">
              <w:t>плана, %</w:t>
            </w:r>
          </w:p>
          <w:p w:rsidR="009874CE" w:rsidRPr="009A4644" w:rsidRDefault="009874CE" w:rsidP="005100E3">
            <w:pPr>
              <w:jc w:val="center"/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  <w:r w:rsidRPr="009A4644">
              <w:t>Примечание</w:t>
            </w:r>
          </w:p>
        </w:tc>
      </w:tr>
      <w:tr w:rsidR="009874CE" w:rsidRPr="000073EE" w:rsidTr="006444C0">
        <w:trPr>
          <w:trHeight w:val="363"/>
        </w:trPr>
        <w:tc>
          <w:tcPr>
            <w:tcW w:w="675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5529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134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992" w:type="dxa"/>
            <w:vMerge w:val="restart"/>
          </w:tcPr>
          <w:p w:rsidR="009874CE" w:rsidRDefault="009874CE" w:rsidP="005100E3">
            <w:pPr>
              <w:jc w:val="center"/>
            </w:pPr>
            <w:r>
              <w:t xml:space="preserve">2015 </w:t>
            </w:r>
          </w:p>
          <w:p w:rsidR="009874CE" w:rsidRDefault="009874CE" w:rsidP="005100E3">
            <w:pPr>
              <w:jc w:val="center"/>
            </w:pPr>
            <w:r>
              <w:t>год</w:t>
            </w:r>
          </w:p>
          <w:p w:rsidR="009874CE" w:rsidRPr="000C6126" w:rsidRDefault="009874CE" w:rsidP="005100E3">
            <w:pPr>
              <w:jc w:val="center"/>
            </w:pPr>
            <w:r>
              <w:t>факт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874CE" w:rsidRPr="000C6126" w:rsidRDefault="009874CE" w:rsidP="005100E3">
            <w:pPr>
              <w:jc w:val="center"/>
            </w:pPr>
            <w:r>
              <w:t>2016 год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9874CE" w:rsidRPr="000073EE" w:rsidTr="006444C0">
        <w:trPr>
          <w:trHeight w:val="454"/>
        </w:trPr>
        <w:tc>
          <w:tcPr>
            <w:tcW w:w="675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5529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134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992" w:type="dxa"/>
            <w:vMerge/>
          </w:tcPr>
          <w:p w:rsidR="009874CE" w:rsidRDefault="009874CE" w:rsidP="005100E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  <w: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74CE" w:rsidRPr="000C6126" w:rsidRDefault="009874CE" w:rsidP="005100E3">
            <w:pPr>
              <w:jc w:val="center"/>
            </w:pPr>
            <w:r>
              <w:t>факт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9874CE" w:rsidRPr="000073EE" w:rsidTr="006444C0">
        <w:tc>
          <w:tcPr>
            <w:tcW w:w="675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</w:p>
        </w:tc>
        <w:tc>
          <w:tcPr>
            <w:tcW w:w="5529" w:type="dxa"/>
          </w:tcPr>
          <w:p w:rsidR="009874CE" w:rsidRPr="009A4644" w:rsidRDefault="009874CE" w:rsidP="005100E3">
            <w:pPr>
              <w:jc w:val="center"/>
            </w:pPr>
            <w:r w:rsidRPr="009A4644">
              <w:t>2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8</w:t>
            </w:r>
          </w:p>
        </w:tc>
      </w:tr>
      <w:tr w:rsidR="005F1BA5" w:rsidRPr="009A4644" w:rsidTr="006444C0">
        <w:tc>
          <w:tcPr>
            <w:tcW w:w="675" w:type="dxa"/>
          </w:tcPr>
          <w:p w:rsidR="005F1BA5" w:rsidRPr="00B402A0" w:rsidRDefault="005F1BA5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2A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F1BA5" w:rsidRPr="00B768AD" w:rsidRDefault="005F1BA5" w:rsidP="005F1BA5">
            <w:pPr>
              <w:jc w:val="both"/>
            </w:pPr>
            <w:r w:rsidRPr="00B768AD"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134" w:type="dxa"/>
          </w:tcPr>
          <w:p w:rsidR="005F1BA5" w:rsidRPr="00B768AD" w:rsidRDefault="005F1BA5" w:rsidP="005F1BA5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</w:tcPr>
          <w:p w:rsidR="005F1BA5" w:rsidRDefault="005F1BA5" w:rsidP="005F1BA5">
            <w:pPr>
              <w:jc w:val="center"/>
            </w:pPr>
            <w:r>
              <w:t>да</w:t>
            </w:r>
          </w:p>
          <w:p w:rsidR="005F1BA5" w:rsidRDefault="005F1BA5" w:rsidP="005F1BA5">
            <w:pPr>
              <w:jc w:val="center"/>
            </w:pPr>
          </w:p>
        </w:tc>
        <w:tc>
          <w:tcPr>
            <w:tcW w:w="992" w:type="dxa"/>
          </w:tcPr>
          <w:p w:rsidR="005F1BA5" w:rsidRDefault="005F1BA5" w:rsidP="005F1BA5">
            <w:pPr>
              <w:jc w:val="center"/>
            </w:pPr>
            <w:r>
              <w:t>да</w:t>
            </w:r>
          </w:p>
          <w:p w:rsidR="005F1BA5" w:rsidRDefault="005F1BA5" w:rsidP="005F1BA5">
            <w:pPr>
              <w:jc w:val="center"/>
            </w:pPr>
          </w:p>
        </w:tc>
        <w:tc>
          <w:tcPr>
            <w:tcW w:w="992" w:type="dxa"/>
          </w:tcPr>
          <w:p w:rsidR="005F1BA5" w:rsidRDefault="005F1BA5" w:rsidP="005F1BA5">
            <w:pPr>
              <w:jc w:val="center"/>
            </w:pPr>
            <w:r>
              <w:t>да</w:t>
            </w:r>
          </w:p>
          <w:p w:rsidR="005F1BA5" w:rsidRDefault="005F1BA5" w:rsidP="005F1BA5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BA5" w:rsidRPr="00A57925" w:rsidRDefault="003E06F1" w:rsidP="005F1BA5">
            <w:pPr>
              <w:jc w:val="center"/>
            </w:pPr>
            <w:r>
              <w:t>85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1BA5" w:rsidRPr="00D805A1" w:rsidRDefault="005F1BA5" w:rsidP="001444ED">
            <w:pPr>
              <w:jc w:val="both"/>
            </w:pPr>
          </w:p>
        </w:tc>
      </w:tr>
      <w:tr w:rsidR="005F1BA5" w:rsidRPr="009A4644" w:rsidTr="006444C0">
        <w:tc>
          <w:tcPr>
            <w:tcW w:w="675" w:type="dxa"/>
          </w:tcPr>
          <w:p w:rsidR="005F1BA5" w:rsidRPr="00B402A0" w:rsidRDefault="005F1BA5" w:rsidP="005F1BA5">
            <w:pPr>
              <w:jc w:val="center"/>
            </w:pPr>
            <w:r w:rsidRPr="00B402A0">
              <w:t>2</w:t>
            </w:r>
          </w:p>
        </w:tc>
        <w:tc>
          <w:tcPr>
            <w:tcW w:w="5529" w:type="dxa"/>
          </w:tcPr>
          <w:p w:rsidR="005F1BA5" w:rsidRPr="00B768AD" w:rsidRDefault="005F1BA5" w:rsidP="005F1BA5">
            <w:pPr>
              <w:jc w:val="both"/>
            </w:pPr>
            <w:r w:rsidRPr="00B768AD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</w:tcPr>
          <w:p w:rsidR="005F1BA5" w:rsidRPr="00B768AD" w:rsidRDefault="005F1BA5" w:rsidP="005F1BA5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F1BA5" w:rsidRDefault="005F1BA5" w:rsidP="005F1BA5">
            <w:pPr>
              <w:jc w:val="center"/>
            </w:pPr>
            <w:r>
              <w:t>63,29</w:t>
            </w:r>
          </w:p>
        </w:tc>
        <w:tc>
          <w:tcPr>
            <w:tcW w:w="992" w:type="dxa"/>
          </w:tcPr>
          <w:p w:rsidR="005F1BA5" w:rsidRDefault="005F1BA5" w:rsidP="005F1BA5">
            <w:pPr>
              <w:jc w:val="center"/>
            </w:pPr>
            <w:r>
              <w:t>69,5</w:t>
            </w:r>
          </w:p>
        </w:tc>
        <w:tc>
          <w:tcPr>
            <w:tcW w:w="992" w:type="dxa"/>
          </w:tcPr>
          <w:p w:rsidR="005F1BA5" w:rsidRDefault="005F1BA5" w:rsidP="005F1BA5">
            <w:pPr>
              <w:jc w:val="center"/>
            </w:pPr>
            <w:r>
              <w:t>72,66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BA5" w:rsidRDefault="005F1BA5" w:rsidP="005F1BA5">
            <w:pPr>
              <w:jc w:val="center"/>
            </w:pPr>
            <w:r>
              <w:t>104,55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1BA5" w:rsidRPr="00A57925" w:rsidRDefault="005F1BA5" w:rsidP="00DF4DED">
            <w:pPr>
              <w:jc w:val="both"/>
            </w:pPr>
          </w:p>
        </w:tc>
      </w:tr>
      <w:tr w:rsidR="005F1BA5" w:rsidRPr="009A4644" w:rsidTr="006444C0">
        <w:tc>
          <w:tcPr>
            <w:tcW w:w="675" w:type="dxa"/>
          </w:tcPr>
          <w:p w:rsidR="005F1BA5" w:rsidRPr="00B402A0" w:rsidRDefault="005F1BA5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50497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F1BA5" w:rsidRPr="00B768AD" w:rsidRDefault="005F1BA5" w:rsidP="005F1BA5">
            <w:pPr>
              <w:jc w:val="both"/>
            </w:pPr>
            <w:r w:rsidRPr="00B768AD">
              <w:t>Соблюдение нормативов формирования расходов на оплату труда (с начислениями) депутатов, выборных должностей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г. № 235</w:t>
            </w:r>
          </w:p>
        </w:tc>
        <w:tc>
          <w:tcPr>
            <w:tcW w:w="1134" w:type="dxa"/>
          </w:tcPr>
          <w:p w:rsidR="005F1BA5" w:rsidRPr="00B768AD" w:rsidRDefault="005F1BA5" w:rsidP="005F1BA5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F1BA5" w:rsidRDefault="005F1BA5" w:rsidP="005F1BA5">
            <w:pPr>
              <w:jc w:val="center"/>
            </w:pPr>
            <w:r>
              <w:t>99,96</w:t>
            </w:r>
          </w:p>
        </w:tc>
        <w:tc>
          <w:tcPr>
            <w:tcW w:w="992" w:type="dxa"/>
          </w:tcPr>
          <w:p w:rsidR="005F1BA5" w:rsidRDefault="005F1BA5" w:rsidP="005F1BA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5F1BA5" w:rsidRDefault="005F1BA5" w:rsidP="005F1BA5">
            <w:pPr>
              <w:jc w:val="center"/>
            </w:pPr>
            <w:r>
              <w:t>99,97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BA5" w:rsidRDefault="005F1BA5" w:rsidP="005F1BA5">
            <w:pPr>
              <w:jc w:val="center"/>
            </w:pPr>
            <w:r>
              <w:t>99,97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1BA5" w:rsidRPr="00A57925" w:rsidRDefault="005F1BA5" w:rsidP="00DF4DED">
            <w:pPr>
              <w:jc w:val="both"/>
            </w:pPr>
          </w:p>
        </w:tc>
      </w:tr>
      <w:tr w:rsidR="00765573" w:rsidRPr="009A4644" w:rsidTr="006444C0">
        <w:tc>
          <w:tcPr>
            <w:tcW w:w="675" w:type="dxa"/>
          </w:tcPr>
          <w:p w:rsidR="00765573" w:rsidRPr="009A4644" w:rsidRDefault="00765573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464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765573" w:rsidRPr="00B768AD" w:rsidRDefault="00765573" w:rsidP="005F1BA5">
            <w:pPr>
              <w:jc w:val="both"/>
            </w:pPr>
            <w:r w:rsidRPr="00B768AD">
              <w:t xml:space="preserve">Удельный вес недоимки по земельному налогу на 1 января года, следующего за </w:t>
            </w:r>
            <w:proofErr w:type="gramStart"/>
            <w:r w:rsidRPr="00B768AD">
              <w:t>отчетным</w:t>
            </w:r>
            <w:proofErr w:type="gramEnd"/>
          </w:p>
        </w:tc>
        <w:tc>
          <w:tcPr>
            <w:tcW w:w="1134" w:type="dxa"/>
          </w:tcPr>
          <w:p w:rsidR="00765573" w:rsidRPr="00B768AD" w:rsidRDefault="00765573" w:rsidP="005F1BA5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7,52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8,57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13,93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5573" w:rsidRDefault="00765573" w:rsidP="005F1BA5">
            <w:pPr>
              <w:jc w:val="center"/>
            </w:pPr>
            <w:r>
              <w:t>162,5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65573" w:rsidRPr="00A471C4" w:rsidRDefault="00765573" w:rsidP="00175660">
            <w:pPr>
              <w:ind w:firstLine="25"/>
              <w:jc w:val="both"/>
              <w:rPr>
                <w:lang w:eastAsia="en-US"/>
              </w:rPr>
            </w:pPr>
          </w:p>
        </w:tc>
      </w:tr>
      <w:tr w:rsidR="00765573" w:rsidRPr="009A4644" w:rsidTr="006444C0">
        <w:tc>
          <w:tcPr>
            <w:tcW w:w="675" w:type="dxa"/>
          </w:tcPr>
          <w:p w:rsidR="00765573" w:rsidRPr="009A4644" w:rsidRDefault="00765573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65573" w:rsidRPr="00B768AD" w:rsidRDefault="00765573" w:rsidP="005F1BA5">
            <w:pPr>
              <w:jc w:val="both"/>
              <w:rPr>
                <w:color w:val="FF0000"/>
              </w:rPr>
            </w:pPr>
            <w:r w:rsidRPr="00B768AD">
              <w:t xml:space="preserve"> Удельный вес недоимки по налогу на имущество физических лиц на 1 января года, следующего за </w:t>
            </w:r>
            <w:proofErr w:type="gramStart"/>
            <w:r w:rsidRPr="00B768AD">
              <w:t>отчетным</w:t>
            </w:r>
            <w:proofErr w:type="gramEnd"/>
          </w:p>
        </w:tc>
        <w:tc>
          <w:tcPr>
            <w:tcW w:w="1134" w:type="dxa"/>
          </w:tcPr>
          <w:p w:rsidR="00765573" w:rsidRPr="00B768AD" w:rsidRDefault="00765573" w:rsidP="005F1BA5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8,34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13,1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20,12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5573" w:rsidRDefault="00765573" w:rsidP="005F1BA5">
            <w:pPr>
              <w:jc w:val="center"/>
            </w:pPr>
            <w:r>
              <w:t>153,59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65573" w:rsidRPr="00A471C4" w:rsidRDefault="00765573" w:rsidP="00175660">
            <w:pPr>
              <w:widowControl w:val="0"/>
              <w:suppressAutoHyphens/>
              <w:ind w:firstLine="25"/>
              <w:jc w:val="both"/>
              <w:rPr>
                <w:lang w:eastAsia="en-US"/>
              </w:rPr>
            </w:pPr>
          </w:p>
        </w:tc>
      </w:tr>
      <w:tr w:rsidR="00765573" w:rsidRPr="009A4644" w:rsidTr="006444C0">
        <w:tc>
          <w:tcPr>
            <w:tcW w:w="675" w:type="dxa"/>
          </w:tcPr>
          <w:p w:rsidR="00765573" w:rsidRPr="009A4644" w:rsidRDefault="00765573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65573" w:rsidRPr="00B768AD" w:rsidRDefault="00765573" w:rsidP="005F1BA5">
            <w:r w:rsidRPr="002635E2">
              <w:t>Соблюдение сроков и качества представляемой в администрацию района</w:t>
            </w:r>
            <w:r w:rsidRPr="00B768AD">
              <w:t xml:space="preserve"> отчетности</w:t>
            </w:r>
          </w:p>
        </w:tc>
        <w:tc>
          <w:tcPr>
            <w:tcW w:w="1134" w:type="dxa"/>
          </w:tcPr>
          <w:p w:rsidR="00765573" w:rsidRPr="00B768AD" w:rsidRDefault="00765573" w:rsidP="005F1BA5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</w:tcPr>
          <w:p w:rsidR="00765573" w:rsidRPr="00A57925" w:rsidRDefault="00765573" w:rsidP="005F1BA5">
            <w:pPr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765573" w:rsidRPr="00A57925" w:rsidRDefault="00765573" w:rsidP="005F1BA5">
            <w:pPr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765573" w:rsidRPr="00A57925" w:rsidRDefault="00765573" w:rsidP="005F1BA5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5573" w:rsidRPr="00A57925" w:rsidRDefault="00765573" w:rsidP="005F1BA5">
            <w:pPr>
              <w:jc w:val="center"/>
            </w:pPr>
            <w:r>
              <w:t>да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65573" w:rsidRPr="00A57925" w:rsidRDefault="00765573" w:rsidP="00D01D19">
            <w:pPr>
              <w:jc w:val="both"/>
            </w:pPr>
          </w:p>
        </w:tc>
      </w:tr>
      <w:tr w:rsidR="00765573" w:rsidRPr="00432D7D" w:rsidTr="006444C0">
        <w:tc>
          <w:tcPr>
            <w:tcW w:w="675" w:type="dxa"/>
          </w:tcPr>
          <w:p w:rsidR="00765573" w:rsidRPr="00432D7D" w:rsidRDefault="00765573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765573" w:rsidRPr="00432D7D" w:rsidRDefault="00765573" w:rsidP="005F1BA5">
            <w:r w:rsidRPr="00432D7D">
              <w:t>Количество выданных предписаний по устранению нарушений правил благоустройства и санитарного содержания территории</w:t>
            </w:r>
          </w:p>
        </w:tc>
        <w:tc>
          <w:tcPr>
            <w:tcW w:w="1134" w:type="dxa"/>
          </w:tcPr>
          <w:p w:rsidR="00765573" w:rsidRPr="00432D7D" w:rsidRDefault="00765573" w:rsidP="005F1BA5">
            <w:pPr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единиц на 1 домовладение</w:t>
            </w:r>
          </w:p>
        </w:tc>
        <w:tc>
          <w:tcPr>
            <w:tcW w:w="992" w:type="dxa"/>
          </w:tcPr>
          <w:p w:rsidR="00765573" w:rsidRPr="00A57925" w:rsidRDefault="00765573" w:rsidP="005F1BA5">
            <w:pPr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765573" w:rsidRPr="00A57925" w:rsidRDefault="00765573" w:rsidP="005F1BA5">
            <w:pPr>
              <w:jc w:val="center"/>
            </w:pPr>
            <w:r>
              <w:t>22,2</w:t>
            </w:r>
          </w:p>
        </w:tc>
        <w:tc>
          <w:tcPr>
            <w:tcW w:w="992" w:type="dxa"/>
          </w:tcPr>
          <w:p w:rsidR="00765573" w:rsidRPr="00A57925" w:rsidRDefault="00765573" w:rsidP="005F1BA5">
            <w:pPr>
              <w:jc w:val="center"/>
            </w:pPr>
            <w:r>
              <w:t>47,3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5573" w:rsidRPr="00A57925" w:rsidRDefault="00765573" w:rsidP="005F1BA5">
            <w:pPr>
              <w:jc w:val="center"/>
            </w:pPr>
            <w:r>
              <w:t>213,07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65573" w:rsidRPr="00C24F2C" w:rsidRDefault="00765573" w:rsidP="00D01D19">
            <w:pPr>
              <w:jc w:val="both"/>
            </w:pPr>
          </w:p>
        </w:tc>
      </w:tr>
      <w:tr w:rsidR="00765573" w:rsidRPr="00432D7D" w:rsidTr="006444C0">
        <w:tc>
          <w:tcPr>
            <w:tcW w:w="675" w:type="dxa"/>
          </w:tcPr>
          <w:p w:rsidR="00765573" w:rsidRPr="00432D7D" w:rsidRDefault="00765573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</w:tcPr>
          <w:p w:rsidR="00765573" w:rsidRPr="00432D7D" w:rsidRDefault="00765573" w:rsidP="005F1BA5">
            <w:r w:rsidRPr="00432D7D">
              <w:t xml:space="preserve">Количество жалоб от населения в районную администрацию и правительство Воронежской области на исполнение полномочий ОМСУ поселения, нашедших свое подтверждение </w:t>
            </w:r>
          </w:p>
        </w:tc>
        <w:tc>
          <w:tcPr>
            <w:tcW w:w="1134" w:type="dxa"/>
          </w:tcPr>
          <w:p w:rsidR="00765573" w:rsidRPr="00432D7D" w:rsidRDefault="00765573" w:rsidP="005F1BA5">
            <w:pPr>
              <w:jc w:val="center"/>
              <w:rPr>
                <w:sz w:val="18"/>
                <w:szCs w:val="18"/>
              </w:rPr>
            </w:pPr>
            <w:r w:rsidRPr="00432D7D">
              <w:rPr>
                <w:sz w:val="18"/>
                <w:szCs w:val="18"/>
              </w:rPr>
              <w:t>единиц на 1000. чел. населения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5573" w:rsidRDefault="00765573" w:rsidP="005F1BA5">
            <w:pPr>
              <w:jc w:val="center"/>
            </w:pPr>
            <w:r>
              <w:t>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65573" w:rsidRPr="00432D7D" w:rsidRDefault="00765573" w:rsidP="00D01D19">
            <w:pPr>
              <w:jc w:val="both"/>
              <w:rPr>
                <w:rFonts w:ascii="Calibri" w:hAnsi="Calibri" w:cs="Calibri"/>
              </w:rPr>
            </w:pPr>
          </w:p>
        </w:tc>
      </w:tr>
      <w:tr w:rsidR="00765573" w:rsidRPr="00432D7D" w:rsidTr="006444C0">
        <w:tc>
          <w:tcPr>
            <w:tcW w:w="675" w:type="dxa"/>
          </w:tcPr>
          <w:p w:rsidR="00765573" w:rsidRPr="00432D7D" w:rsidRDefault="00765573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765573" w:rsidRPr="00432D7D" w:rsidRDefault="00765573" w:rsidP="005F1BA5">
            <w:pPr>
              <w:pStyle w:val="af"/>
              <w:snapToGrid w:val="0"/>
            </w:pPr>
            <w:r w:rsidRPr="00432D7D">
              <w:rPr>
                <w:sz w:val="22"/>
                <w:szCs w:val="22"/>
              </w:rPr>
              <w:t>Доля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134" w:type="dxa"/>
          </w:tcPr>
          <w:p w:rsidR="00765573" w:rsidRPr="00432D7D" w:rsidRDefault="00765573" w:rsidP="005F1BA5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63,9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63,9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63,9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5573" w:rsidRDefault="00765573" w:rsidP="005F1BA5">
            <w:pPr>
              <w:jc w:val="center"/>
            </w:pPr>
            <w:r>
              <w:t>100,0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65573" w:rsidRPr="00432D7D" w:rsidRDefault="00765573" w:rsidP="00D01D19">
            <w:pPr>
              <w:rPr>
                <w:rFonts w:ascii="Calibri" w:hAnsi="Calibri" w:cs="Calibri"/>
              </w:rPr>
            </w:pPr>
          </w:p>
        </w:tc>
      </w:tr>
      <w:tr w:rsidR="00765573" w:rsidRPr="00432D7D" w:rsidTr="006444C0">
        <w:tc>
          <w:tcPr>
            <w:tcW w:w="675" w:type="dxa"/>
          </w:tcPr>
          <w:p w:rsidR="00765573" w:rsidRPr="00432D7D" w:rsidRDefault="00765573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765573" w:rsidRPr="00432D7D" w:rsidRDefault="00765573" w:rsidP="005F1BA5">
            <w:pPr>
              <w:pStyle w:val="af"/>
              <w:snapToGrid w:val="0"/>
            </w:pPr>
            <w:r w:rsidRPr="00432D7D">
              <w:rPr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134" w:type="dxa"/>
          </w:tcPr>
          <w:p w:rsidR="00765573" w:rsidRPr="00432D7D" w:rsidRDefault="00765573" w:rsidP="005F1BA5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120,1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124,3</w:t>
            </w:r>
          </w:p>
        </w:tc>
        <w:tc>
          <w:tcPr>
            <w:tcW w:w="992" w:type="dxa"/>
          </w:tcPr>
          <w:p w:rsidR="00765573" w:rsidRDefault="00765573" w:rsidP="005F1BA5">
            <w:pPr>
              <w:jc w:val="center"/>
            </w:pPr>
            <w:r>
              <w:t>124,7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5573" w:rsidRDefault="00765573" w:rsidP="005F1BA5">
            <w:pPr>
              <w:jc w:val="center"/>
            </w:pPr>
            <w:r>
              <w:t>100,32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65573" w:rsidRPr="00F8539E" w:rsidRDefault="00765573" w:rsidP="00F8539E">
            <w:pPr>
              <w:jc w:val="both"/>
            </w:pPr>
          </w:p>
        </w:tc>
      </w:tr>
      <w:tr w:rsidR="00CA344B" w:rsidRPr="00432D7D" w:rsidTr="006444C0">
        <w:tc>
          <w:tcPr>
            <w:tcW w:w="675" w:type="dxa"/>
          </w:tcPr>
          <w:p w:rsidR="00CA344B" w:rsidRPr="00432D7D" w:rsidRDefault="00CA344B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CA344B" w:rsidRPr="00432D7D" w:rsidRDefault="00CA344B" w:rsidP="005F1BA5">
            <w:pPr>
              <w:pStyle w:val="af"/>
              <w:snapToGrid w:val="0"/>
            </w:pPr>
            <w:r w:rsidRPr="00432D7D">
              <w:rPr>
                <w:sz w:val="22"/>
                <w:szCs w:val="22"/>
              </w:rPr>
              <w:t>Доля бесхозяйных ГТС, поставленных на учет бесхозяйных недвижимых вещей (1 этап) и (или) оформленных в муниципальную собственность (2 этап).</w:t>
            </w:r>
          </w:p>
        </w:tc>
        <w:tc>
          <w:tcPr>
            <w:tcW w:w="1134" w:type="dxa"/>
          </w:tcPr>
          <w:p w:rsidR="00CA344B" w:rsidRPr="00432D7D" w:rsidRDefault="00CA344B" w:rsidP="005F1BA5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A344B" w:rsidRPr="00432D7D" w:rsidRDefault="00CA344B" w:rsidP="005F1B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</w:tcPr>
          <w:p w:rsidR="00CA344B" w:rsidRPr="00432D7D" w:rsidRDefault="00CA344B" w:rsidP="005F1B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</w:tcPr>
          <w:p w:rsidR="00CA344B" w:rsidRPr="00432D7D" w:rsidRDefault="00CA344B" w:rsidP="005F1B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44B" w:rsidRPr="00432D7D" w:rsidRDefault="00CA344B" w:rsidP="005F1B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A344B" w:rsidRPr="00A471C4" w:rsidRDefault="00CA344B" w:rsidP="00175660">
            <w:pPr>
              <w:widowControl w:val="0"/>
              <w:ind w:firstLine="25"/>
              <w:jc w:val="both"/>
              <w:rPr>
                <w:lang w:eastAsia="en-US"/>
              </w:rPr>
            </w:pPr>
          </w:p>
        </w:tc>
      </w:tr>
      <w:tr w:rsidR="00CA344B" w:rsidRPr="00432D7D" w:rsidTr="006444C0">
        <w:tc>
          <w:tcPr>
            <w:tcW w:w="675" w:type="dxa"/>
          </w:tcPr>
          <w:p w:rsidR="00CA344B" w:rsidRPr="00432D7D" w:rsidRDefault="00CA344B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CA344B" w:rsidRPr="00432D7D" w:rsidRDefault="00CA344B" w:rsidP="005F1BA5">
            <w:r w:rsidRPr="00432D7D">
              <w:t xml:space="preserve">Организация выездной торговли товарами первой необходимости в малонаселенных пунктах поселения, не имеющих стационарных торговых точек </w:t>
            </w:r>
          </w:p>
        </w:tc>
        <w:tc>
          <w:tcPr>
            <w:tcW w:w="1134" w:type="dxa"/>
          </w:tcPr>
          <w:p w:rsidR="00CA344B" w:rsidRPr="00432D7D" w:rsidRDefault="00CA344B" w:rsidP="005F1BA5">
            <w:pPr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количество выездов</w:t>
            </w:r>
          </w:p>
          <w:p w:rsidR="00CA344B" w:rsidRPr="00432D7D" w:rsidRDefault="00CA344B" w:rsidP="005F1BA5">
            <w:pPr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в неделю на 1 населенный пункт</w:t>
            </w:r>
          </w:p>
        </w:tc>
        <w:tc>
          <w:tcPr>
            <w:tcW w:w="992" w:type="dxa"/>
          </w:tcPr>
          <w:p w:rsidR="00CA344B" w:rsidRPr="00853383" w:rsidRDefault="00CA344B" w:rsidP="005F1BA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344B" w:rsidRPr="00853383" w:rsidRDefault="00CA344B" w:rsidP="005F1BA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A344B" w:rsidRPr="00853383" w:rsidRDefault="00CA344B" w:rsidP="005F1BA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44B" w:rsidRPr="00853383" w:rsidRDefault="00CA344B" w:rsidP="005F1BA5">
            <w:pPr>
              <w:jc w:val="center"/>
            </w:pPr>
            <w:r>
              <w:t>-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A344B" w:rsidRPr="002E36E1" w:rsidRDefault="00CA344B" w:rsidP="00175660">
            <w:pPr>
              <w:widowControl w:val="0"/>
              <w:ind w:firstLine="25"/>
              <w:jc w:val="both"/>
              <w:rPr>
                <w:lang w:eastAsia="en-US"/>
              </w:rPr>
            </w:pPr>
          </w:p>
        </w:tc>
      </w:tr>
      <w:tr w:rsidR="00D96E8F" w:rsidRPr="00432D7D" w:rsidTr="006444C0">
        <w:tc>
          <w:tcPr>
            <w:tcW w:w="675" w:type="dxa"/>
          </w:tcPr>
          <w:p w:rsidR="00D96E8F" w:rsidRPr="00432D7D" w:rsidRDefault="00D96E8F" w:rsidP="005F1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D96E8F" w:rsidRPr="00432D7D" w:rsidRDefault="00D96E8F" w:rsidP="005F1BA5">
            <w:r w:rsidRPr="00432D7D">
              <w:t>Содержание мест захоронения</w:t>
            </w:r>
          </w:p>
        </w:tc>
        <w:tc>
          <w:tcPr>
            <w:tcW w:w="1134" w:type="dxa"/>
          </w:tcPr>
          <w:p w:rsidR="00D96E8F" w:rsidRPr="00432D7D" w:rsidRDefault="00D96E8F" w:rsidP="005F1BA5">
            <w:pPr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</w:tcPr>
          <w:p w:rsidR="00D96E8F" w:rsidRPr="00A57925" w:rsidRDefault="00D96E8F" w:rsidP="005F1BA5">
            <w:pPr>
              <w:jc w:val="center"/>
            </w:pPr>
            <w:r w:rsidRPr="00A57925">
              <w:t>да</w:t>
            </w:r>
          </w:p>
        </w:tc>
        <w:tc>
          <w:tcPr>
            <w:tcW w:w="992" w:type="dxa"/>
          </w:tcPr>
          <w:p w:rsidR="00D96E8F" w:rsidRPr="00A57925" w:rsidRDefault="00D96E8F" w:rsidP="005F1BA5">
            <w:pPr>
              <w:jc w:val="center"/>
            </w:pPr>
            <w:r w:rsidRPr="00A57925">
              <w:t>да</w:t>
            </w:r>
          </w:p>
        </w:tc>
        <w:tc>
          <w:tcPr>
            <w:tcW w:w="992" w:type="dxa"/>
          </w:tcPr>
          <w:p w:rsidR="00D96E8F" w:rsidRPr="00A57925" w:rsidRDefault="00D96E8F" w:rsidP="005F1BA5">
            <w:pPr>
              <w:jc w:val="center"/>
            </w:pPr>
            <w:r w:rsidRPr="00A57925">
              <w:t>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6E8F" w:rsidRPr="00A57925" w:rsidRDefault="00D96E8F" w:rsidP="005F1BA5">
            <w:pPr>
              <w:jc w:val="center"/>
            </w:pPr>
            <w:r>
              <w:t>100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96E8F" w:rsidRPr="00A471C4" w:rsidRDefault="00D96E8F" w:rsidP="00175660">
            <w:pPr>
              <w:widowControl w:val="0"/>
              <w:suppressAutoHyphens/>
              <w:ind w:firstLine="25"/>
              <w:jc w:val="both"/>
              <w:rPr>
                <w:lang w:eastAsia="en-US"/>
              </w:rPr>
            </w:pPr>
          </w:p>
        </w:tc>
      </w:tr>
      <w:tr w:rsidR="006444C0" w:rsidRPr="00432D7D" w:rsidTr="006444C0">
        <w:tc>
          <w:tcPr>
            <w:tcW w:w="675" w:type="dxa"/>
          </w:tcPr>
          <w:p w:rsidR="006444C0" w:rsidRPr="00432D7D" w:rsidRDefault="006444C0" w:rsidP="006444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6444C0" w:rsidRPr="00432D7D" w:rsidRDefault="006444C0" w:rsidP="006444C0">
            <w:r w:rsidRPr="00432D7D">
              <w:t>Количество оборудованных детских игровых площадок и мест массового отдыха</w:t>
            </w:r>
          </w:p>
        </w:tc>
        <w:tc>
          <w:tcPr>
            <w:tcW w:w="1134" w:type="dxa"/>
          </w:tcPr>
          <w:p w:rsidR="006444C0" w:rsidRPr="00432D7D" w:rsidRDefault="006444C0" w:rsidP="006444C0">
            <w:pPr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единиц на 1000 чел. населения.</w:t>
            </w:r>
          </w:p>
        </w:tc>
        <w:tc>
          <w:tcPr>
            <w:tcW w:w="992" w:type="dxa"/>
          </w:tcPr>
          <w:p w:rsidR="006444C0" w:rsidRPr="00A57925" w:rsidRDefault="006444C0" w:rsidP="006444C0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6444C0" w:rsidRPr="00A57925" w:rsidRDefault="006444C0" w:rsidP="006444C0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6444C0" w:rsidRPr="00A57925" w:rsidRDefault="006444C0" w:rsidP="006444C0">
            <w:pPr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C0" w:rsidRPr="00A57925" w:rsidRDefault="006444C0" w:rsidP="006444C0">
            <w:pPr>
              <w:jc w:val="center"/>
            </w:pPr>
            <w:r>
              <w:t>100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6444C0" w:rsidRPr="00F8539E" w:rsidRDefault="006444C0" w:rsidP="006444C0">
            <w:pPr>
              <w:jc w:val="both"/>
            </w:pPr>
          </w:p>
        </w:tc>
      </w:tr>
      <w:tr w:rsidR="00E63DA6" w:rsidRPr="00432D7D" w:rsidTr="006444C0">
        <w:tc>
          <w:tcPr>
            <w:tcW w:w="675" w:type="dxa"/>
          </w:tcPr>
          <w:p w:rsidR="00E63DA6" w:rsidRPr="00432D7D" w:rsidRDefault="00E63DA6" w:rsidP="006444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E63DA6" w:rsidRPr="00432D7D" w:rsidRDefault="00E63DA6" w:rsidP="006444C0">
            <w:pPr>
              <w:jc w:val="both"/>
            </w:pPr>
            <w:r w:rsidRPr="00432D7D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134" w:type="dxa"/>
          </w:tcPr>
          <w:p w:rsidR="00E63DA6" w:rsidRPr="00432D7D" w:rsidRDefault="00E63DA6" w:rsidP="006444C0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E63DA6" w:rsidRPr="00853383" w:rsidRDefault="00E63DA6" w:rsidP="006444C0">
            <w:pPr>
              <w:jc w:val="center"/>
            </w:pPr>
            <w:r>
              <w:t>9210,9</w:t>
            </w:r>
          </w:p>
        </w:tc>
        <w:tc>
          <w:tcPr>
            <w:tcW w:w="992" w:type="dxa"/>
          </w:tcPr>
          <w:p w:rsidR="00E63DA6" w:rsidRPr="00853383" w:rsidRDefault="00E63DA6" w:rsidP="006444C0">
            <w:pPr>
              <w:jc w:val="center"/>
            </w:pPr>
            <w:r>
              <w:t>7830,3</w:t>
            </w:r>
          </w:p>
        </w:tc>
        <w:tc>
          <w:tcPr>
            <w:tcW w:w="992" w:type="dxa"/>
          </w:tcPr>
          <w:p w:rsidR="00E63DA6" w:rsidRPr="00853383" w:rsidRDefault="00E63DA6" w:rsidP="006444C0">
            <w:pPr>
              <w:jc w:val="center"/>
            </w:pPr>
            <w:r>
              <w:t>9310,9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DA6" w:rsidRPr="00853383" w:rsidRDefault="00E63DA6" w:rsidP="006444C0">
            <w:pPr>
              <w:jc w:val="center"/>
            </w:pPr>
            <w:r>
              <w:t>118,9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E63DA6" w:rsidRPr="00A471C4" w:rsidRDefault="00E63DA6" w:rsidP="00881B8C">
            <w:pPr>
              <w:ind w:firstLine="25"/>
              <w:jc w:val="both"/>
              <w:rPr>
                <w:lang w:eastAsia="en-US"/>
              </w:rPr>
            </w:pPr>
          </w:p>
        </w:tc>
      </w:tr>
      <w:tr w:rsidR="0034160B" w:rsidRPr="00432D7D" w:rsidTr="006444C0">
        <w:trPr>
          <w:trHeight w:val="758"/>
        </w:trPr>
        <w:tc>
          <w:tcPr>
            <w:tcW w:w="675" w:type="dxa"/>
          </w:tcPr>
          <w:p w:rsidR="0034160B" w:rsidRPr="00432D7D" w:rsidRDefault="0034160B" w:rsidP="0034160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34160B" w:rsidRPr="00432D7D" w:rsidRDefault="0034160B" w:rsidP="0034160B">
            <w:pPr>
              <w:jc w:val="both"/>
            </w:pPr>
            <w:r w:rsidRPr="00432D7D">
              <w:t>Организация и проведение ярмарок на территории поселения</w:t>
            </w:r>
          </w:p>
        </w:tc>
        <w:tc>
          <w:tcPr>
            <w:tcW w:w="1134" w:type="dxa"/>
          </w:tcPr>
          <w:p w:rsidR="0034160B" w:rsidRPr="00432D7D" w:rsidRDefault="0034160B" w:rsidP="0034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  <w:p w:rsidR="0034160B" w:rsidRPr="00432D7D" w:rsidRDefault="0034160B" w:rsidP="0034160B">
            <w:pPr>
              <w:jc w:val="center"/>
              <w:rPr>
                <w:sz w:val="20"/>
                <w:szCs w:val="20"/>
              </w:rPr>
            </w:pPr>
          </w:p>
          <w:p w:rsidR="0034160B" w:rsidRPr="00432D7D" w:rsidRDefault="0034160B" w:rsidP="00341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60B" w:rsidRPr="00853383" w:rsidRDefault="0034160B" w:rsidP="0034160B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34160B" w:rsidRPr="00853383" w:rsidRDefault="0034160B" w:rsidP="0034160B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34160B" w:rsidRPr="00853383" w:rsidRDefault="0034160B" w:rsidP="0034160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160B" w:rsidRPr="00853383" w:rsidRDefault="0034160B" w:rsidP="0034160B">
            <w:pPr>
              <w:jc w:val="center"/>
            </w:pPr>
            <w:r>
              <w:t>100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4160B" w:rsidRPr="00F8539E" w:rsidRDefault="0034160B" w:rsidP="0034160B">
            <w:pPr>
              <w:jc w:val="both"/>
            </w:pPr>
          </w:p>
        </w:tc>
      </w:tr>
      <w:tr w:rsidR="0034160B" w:rsidRPr="00432D7D" w:rsidTr="006444C0">
        <w:tc>
          <w:tcPr>
            <w:tcW w:w="675" w:type="dxa"/>
          </w:tcPr>
          <w:p w:rsidR="0034160B" w:rsidRPr="00432D7D" w:rsidRDefault="0034160B" w:rsidP="0034160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34160B" w:rsidRPr="00432D7D" w:rsidRDefault="0034160B" w:rsidP="0034160B">
            <w:pPr>
              <w:jc w:val="both"/>
            </w:pPr>
            <w:r w:rsidRPr="00432D7D">
              <w:t>Организация ежемесячного мониторинга субъектов предпринимательства, осуществляющих выездную торговлю на территории поселения</w:t>
            </w:r>
          </w:p>
        </w:tc>
        <w:tc>
          <w:tcPr>
            <w:tcW w:w="1134" w:type="dxa"/>
          </w:tcPr>
          <w:p w:rsidR="0034160B" w:rsidRPr="00432D7D" w:rsidRDefault="0034160B" w:rsidP="00341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4160B" w:rsidRPr="00853383" w:rsidRDefault="0034160B" w:rsidP="0034160B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34160B" w:rsidRPr="00853383" w:rsidRDefault="0034160B" w:rsidP="0034160B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34160B" w:rsidRPr="00853383" w:rsidRDefault="0034160B" w:rsidP="0034160B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160B" w:rsidRPr="00853383" w:rsidRDefault="0034160B" w:rsidP="0034160B">
            <w:pPr>
              <w:jc w:val="center"/>
            </w:pPr>
            <w:r>
              <w:t>100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4160B" w:rsidRPr="00F8539E" w:rsidRDefault="0034160B" w:rsidP="0034160B">
            <w:pPr>
              <w:jc w:val="both"/>
            </w:pPr>
          </w:p>
        </w:tc>
      </w:tr>
      <w:tr w:rsidR="0034160B" w:rsidRPr="00432D7D" w:rsidTr="006444C0">
        <w:tc>
          <w:tcPr>
            <w:tcW w:w="675" w:type="dxa"/>
          </w:tcPr>
          <w:p w:rsidR="0034160B" w:rsidRPr="00432D7D" w:rsidRDefault="0034160B" w:rsidP="0034160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34160B" w:rsidRPr="00432D7D" w:rsidRDefault="0034160B" w:rsidP="0034160B">
            <w:pPr>
              <w:jc w:val="both"/>
            </w:pPr>
            <w:r w:rsidRPr="00432D7D"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</w:t>
            </w:r>
          </w:p>
        </w:tc>
        <w:tc>
          <w:tcPr>
            <w:tcW w:w="1134" w:type="dxa"/>
          </w:tcPr>
          <w:p w:rsidR="0034160B" w:rsidRPr="00432D7D" w:rsidRDefault="0034160B" w:rsidP="0034160B">
            <w:pPr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4160B" w:rsidRDefault="0034160B" w:rsidP="0034160B">
            <w:pPr>
              <w:jc w:val="center"/>
            </w:pPr>
            <w:r>
              <w:t>9,4</w:t>
            </w:r>
          </w:p>
        </w:tc>
        <w:tc>
          <w:tcPr>
            <w:tcW w:w="992" w:type="dxa"/>
          </w:tcPr>
          <w:p w:rsidR="0034160B" w:rsidRDefault="0034160B" w:rsidP="0034160B">
            <w:pPr>
              <w:jc w:val="center"/>
            </w:pPr>
            <w:r>
              <w:t>20,5</w:t>
            </w:r>
          </w:p>
        </w:tc>
        <w:tc>
          <w:tcPr>
            <w:tcW w:w="992" w:type="dxa"/>
          </w:tcPr>
          <w:p w:rsidR="0034160B" w:rsidRDefault="0034160B" w:rsidP="0034160B">
            <w:pPr>
              <w:jc w:val="center"/>
            </w:pPr>
            <w:r>
              <w:t>56,3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160B" w:rsidRDefault="0034160B" w:rsidP="0034160B">
            <w:pPr>
              <w:jc w:val="center"/>
            </w:pPr>
            <w:r>
              <w:t>274,6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4160B" w:rsidRPr="00C43EDE" w:rsidRDefault="0034160B" w:rsidP="00C43EDE">
            <w:pPr>
              <w:jc w:val="both"/>
            </w:pPr>
          </w:p>
        </w:tc>
      </w:tr>
      <w:tr w:rsidR="00377E1A" w:rsidRPr="00432D7D" w:rsidTr="006444C0">
        <w:tc>
          <w:tcPr>
            <w:tcW w:w="675" w:type="dxa"/>
          </w:tcPr>
          <w:p w:rsidR="00377E1A" w:rsidRPr="00432D7D" w:rsidRDefault="00377E1A" w:rsidP="00377E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377E1A" w:rsidRPr="00432D7D" w:rsidRDefault="00377E1A" w:rsidP="00377E1A">
            <w:pPr>
              <w:jc w:val="both"/>
            </w:pPr>
            <w:r w:rsidRPr="00432D7D">
              <w:t xml:space="preserve">Доля грунтовых дорог общего пользования в черте </w:t>
            </w:r>
            <w:r w:rsidRPr="00432D7D">
              <w:lastRenderedPageBreak/>
              <w:t>населенных пунктов,  в отношении которых устроено сплошное покрытие из щебеночных материалов</w:t>
            </w:r>
          </w:p>
        </w:tc>
        <w:tc>
          <w:tcPr>
            <w:tcW w:w="1134" w:type="dxa"/>
          </w:tcPr>
          <w:p w:rsidR="00377E1A" w:rsidRPr="00432D7D" w:rsidRDefault="00377E1A" w:rsidP="00377E1A">
            <w:pPr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377E1A" w:rsidRDefault="00377E1A" w:rsidP="00377E1A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377E1A" w:rsidRDefault="00377E1A" w:rsidP="00377E1A">
            <w:pPr>
              <w:jc w:val="center"/>
            </w:pPr>
            <w:r>
              <w:t>33,3</w:t>
            </w:r>
          </w:p>
        </w:tc>
        <w:tc>
          <w:tcPr>
            <w:tcW w:w="992" w:type="dxa"/>
          </w:tcPr>
          <w:p w:rsidR="00377E1A" w:rsidRDefault="00377E1A" w:rsidP="00377E1A">
            <w:pPr>
              <w:jc w:val="center"/>
            </w:pPr>
            <w:r>
              <w:t>37,6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7E1A" w:rsidRDefault="00377E1A" w:rsidP="00377E1A">
            <w:pPr>
              <w:jc w:val="center"/>
            </w:pPr>
            <w:r>
              <w:t>112,9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7E1A" w:rsidRPr="00CA7492" w:rsidRDefault="00377E1A" w:rsidP="00CA7492">
            <w:pPr>
              <w:jc w:val="both"/>
            </w:pPr>
          </w:p>
        </w:tc>
      </w:tr>
      <w:tr w:rsidR="00377E1A" w:rsidRPr="00432D7D" w:rsidTr="006444C0">
        <w:tc>
          <w:tcPr>
            <w:tcW w:w="675" w:type="dxa"/>
          </w:tcPr>
          <w:p w:rsidR="00377E1A" w:rsidRPr="00432D7D" w:rsidRDefault="00377E1A" w:rsidP="00377E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9" w:type="dxa"/>
          </w:tcPr>
          <w:p w:rsidR="00377E1A" w:rsidRPr="00432D7D" w:rsidRDefault="00377E1A" w:rsidP="00377E1A">
            <w:pPr>
              <w:jc w:val="both"/>
            </w:pPr>
            <w:r w:rsidRPr="00432D7D">
              <w:t xml:space="preserve"> Удельный вес детей в возрасте 5-14 лет, занимающихся в кружках, клубных формированиях в учреждениях культуры.</w:t>
            </w:r>
          </w:p>
        </w:tc>
        <w:tc>
          <w:tcPr>
            <w:tcW w:w="1134" w:type="dxa"/>
          </w:tcPr>
          <w:p w:rsidR="00377E1A" w:rsidRPr="00432D7D" w:rsidRDefault="00377E1A" w:rsidP="00377E1A">
            <w:pPr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77E1A" w:rsidRPr="008B5AD6" w:rsidRDefault="00377E1A" w:rsidP="00377E1A">
            <w:pPr>
              <w:jc w:val="center"/>
            </w:pPr>
            <w:r w:rsidRPr="008B5AD6">
              <w:t>29,0</w:t>
            </w:r>
          </w:p>
        </w:tc>
        <w:tc>
          <w:tcPr>
            <w:tcW w:w="992" w:type="dxa"/>
          </w:tcPr>
          <w:p w:rsidR="00377E1A" w:rsidRPr="008B5AD6" w:rsidRDefault="00377E1A" w:rsidP="00377E1A">
            <w:pPr>
              <w:jc w:val="center"/>
            </w:pPr>
            <w:r>
              <w:t>29,4</w:t>
            </w:r>
          </w:p>
        </w:tc>
        <w:tc>
          <w:tcPr>
            <w:tcW w:w="992" w:type="dxa"/>
          </w:tcPr>
          <w:p w:rsidR="00377E1A" w:rsidRPr="008B5AD6" w:rsidRDefault="00377E1A" w:rsidP="00377E1A">
            <w:pPr>
              <w:jc w:val="center"/>
            </w:pPr>
            <w:r>
              <w:t>41,0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7E1A" w:rsidRPr="008B5AD6" w:rsidRDefault="00377E1A" w:rsidP="00377E1A">
            <w:pPr>
              <w:jc w:val="center"/>
            </w:pPr>
            <w:r>
              <w:t>139,5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7E1A" w:rsidRPr="00124800" w:rsidRDefault="00377E1A" w:rsidP="00377E1A">
            <w:pPr>
              <w:jc w:val="both"/>
            </w:pPr>
          </w:p>
        </w:tc>
      </w:tr>
      <w:tr w:rsidR="00377E1A" w:rsidRPr="00432D7D" w:rsidTr="006444C0">
        <w:tc>
          <w:tcPr>
            <w:tcW w:w="675" w:type="dxa"/>
          </w:tcPr>
          <w:p w:rsidR="00377E1A" w:rsidRPr="00432D7D" w:rsidRDefault="00377E1A" w:rsidP="00377E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D7D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377E1A" w:rsidRPr="00432D7D" w:rsidRDefault="00377E1A" w:rsidP="00377E1A">
            <w:pPr>
              <w:jc w:val="both"/>
            </w:pPr>
            <w:r w:rsidRPr="00432D7D">
              <w:t>Расходы бюджета поселения на культуру в расчете на 1 жителя</w:t>
            </w:r>
          </w:p>
        </w:tc>
        <w:tc>
          <w:tcPr>
            <w:tcW w:w="1134" w:type="dxa"/>
          </w:tcPr>
          <w:p w:rsidR="00377E1A" w:rsidRPr="00432D7D" w:rsidRDefault="00377E1A" w:rsidP="00377E1A">
            <w:pPr>
              <w:jc w:val="center"/>
              <w:rPr>
                <w:sz w:val="20"/>
                <w:szCs w:val="20"/>
              </w:rPr>
            </w:pPr>
            <w:r w:rsidRPr="00432D7D">
              <w:rPr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377E1A" w:rsidRPr="008B5AD6" w:rsidRDefault="00377E1A" w:rsidP="00377E1A">
            <w:pPr>
              <w:jc w:val="center"/>
            </w:pPr>
            <w:r w:rsidRPr="008B5AD6">
              <w:t>636,3</w:t>
            </w:r>
          </w:p>
        </w:tc>
        <w:tc>
          <w:tcPr>
            <w:tcW w:w="992" w:type="dxa"/>
          </w:tcPr>
          <w:p w:rsidR="00377E1A" w:rsidRPr="008B5AD6" w:rsidRDefault="00377E1A" w:rsidP="00377E1A">
            <w:pPr>
              <w:jc w:val="center"/>
            </w:pPr>
            <w:r w:rsidRPr="008B5AD6">
              <w:t>643,2</w:t>
            </w:r>
          </w:p>
        </w:tc>
        <w:tc>
          <w:tcPr>
            <w:tcW w:w="992" w:type="dxa"/>
          </w:tcPr>
          <w:p w:rsidR="00377E1A" w:rsidRPr="008B5AD6" w:rsidRDefault="00377E1A" w:rsidP="00377E1A">
            <w:pPr>
              <w:jc w:val="center"/>
            </w:pPr>
            <w:r w:rsidRPr="008B5AD6">
              <w:t>589,7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7E1A" w:rsidRPr="008B5AD6" w:rsidRDefault="00377E1A" w:rsidP="00377E1A">
            <w:pPr>
              <w:jc w:val="center"/>
            </w:pPr>
            <w:r w:rsidRPr="008B5AD6">
              <w:t>91,7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7E1A" w:rsidRPr="00C24F2C" w:rsidRDefault="00377E1A" w:rsidP="00C24F2C">
            <w:pPr>
              <w:jc w:val="both"/>
            </w:pPr>
          </w:p>
        </w:tc>
      </w:tr>
      <w:tr w:rsidR="000019CB" w:rsidRPr="000019CB" w:rsidTr="006444C0">
        <w:tc>
          <w:tcPr>
            <w:tcW w:w="675" w:type="dxa"/>
          </w:tcPr>
          <w:p w:rsidR="00377E1A" w:rsidRPr="000019CB" w:rsidRDefault="00377E1A" w:rsidP="00377E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19CB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377E1A" w:rsidRPr="000019CB" w:rsidRDefault="00377E1A" w:rsidP="00377E1A">
            <w:pPr>
              <w:jc w:val="both"/>
            </w:pPr>
            <w:r w:rsidRPr="000019CB">
              <w:t xml:space="preserve">Реализация проектов ТОС с непосредственным участием в работе населения </w:t>
            </w:r>
          </w:p>
        </w:tc>
        <w:tc>
          <w:tcPr>
            <w:tcW w:w="1134" w:type="dxa"/>
          </w:tcPr>
          <w:p w:rsidR="00377E1A" w:rsidRPr="000019CB" w:rsidRDefault="00377E1A" w:rsidP="00377E1A">
            <w:pPr>
              <w:jc w:val="center"/>
              <w:rPr>
                <w:sz w:val="20"/>
                <w:szCs w:val="20"/>
              </w:rPr>
            </w:pPr>
            <w:r w:rsidRPr="000019CB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77E1A" w:rsidRPr="000019CB" w:rsidRDefault="00377E1A" w:rsidP="00377E1A">
            <w:pPr>
              <w:jc w:val="center"/>
            </w:pPr>
            <w:r w:rsidRPr="000019CB">
              <w:t>0</w:t>
            </w:r>
          </w:p>
        </w:tc>
        <w:tc>
          <w:tcPr>
            <w:tcW w:w="992" w:type="dxa"/>
          </w:tcPr>
          <w:p w:rsidR="00377E1A" w:rsidRPr="000019CB" w:rsidRDefault="00377E1A" w:rsidP="00377E1A">
            <w:pPr>
              <w:jc w:val="center"/>
            </w:pPr>
            <w:r w:rsidRPr="000019CB">
              <w:t>1</w:t>
            </w:r>
          </w:p>
        </w:tc>
        <w:tc>
          <w:tcPr>
            <w:tcW w:w="992" w:type="dxa"/>
          </w:tcPr>
          <w:p w:rsidR="00377E1A" w:rsidRPr="000019CB" w:rsidRDefault="008A5166" w:rsidP="00377E1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7E1A" w:rsidRPr="000019CB" w:rsidRDefault="008A5166" w:rsidP="00377E1A">
            <w:pPr>
              <w:jc w:val="center"/>
            </w:pPr>
            <w:r>
              <w:t>1</w:t>
            </w:r>
            <w:r w:rsidR="00377E1A" w:rsidRPr="000019CB">
              <w:t xml:space="preserve">00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7E1A" w:rsidRPr="000019CB" w:rsidRDefault="00377E1A" w:rsidP="008A5166">
            <w:pPr>
              <w:jc w:val="both"/>
            </w:pPr>
          </w:p>
        </w:tc>
      </w:tr>
    </w:tbl>
    <w:p w:rsidR="00A8699C" w:rsidRPr="00EC409B" w:rsidRDefault="00A8699C" w:rsidP="00285C35">
      <w:pPr>
        <w:jc w:val="center"/>
        <w:rPr>
          <w:b/>
        </w:rPr>
      </w:pPr>
    </w:p>
    <w:sectPr w:rsidR="00A8699C" w:rsidRPr="00EC409B" w:rsidSect="00285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00" w:right="1134" w:bottom="850" w:left="1134" w:header="708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CE" w:rsidRDefault="00EA57CE" w:rsidP="00BF201A">
      <w:r>
        <w:separator/>
      </w:r>
    </w:p>
  </w:endnote>
  <w:endnote w:type="continuationSeparator" w:id="0">
    <w:p w:rsidR="00EA57CE" w:rsidRDefault="00EA57CE" w:rsidP="00BF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35" w:rsidRDefault="00285C3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7F" w:rsidRDefault="004D157F" w:rsidP="004D157F">
    <w:pPr>
      <w:pStyle w:val="ac"/>
      <w:tabs>
        <w:tab w:val="clear" w:pos="4677"/>
        <w:tab w:val="clear" w:pos="9355"/>
        <w:tab w:val="left" w:pos="3762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35" w:rsidRDefault="00285C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CE" w:rsidRDefault="00EA57CE" w:rsidP="00BF201A">
      <w:r>
        <w:separator/>
      </w:r>
    </w:p>
  </w:footnote>
  <w:footnote w:type="continuationSeparator" w:id="0">
    <w:p w:rsidR="00EA57CE" w:rsidRDefault="00EA57CE" w:rsidP="00BF2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35" w:rsidRDefault="00285C3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7273"/>
      <w:docPartObj>
        <w:docPartGallery w:val="Page Numbers (Top of Page)"/>
        <w:docPartUnique/>
      </w:docPartObj>
    </w:sdtPr>
    <w:sdtContent>
      <w:p w:rsidR="00ED6FDC" w:rsidRDefault="00524B4D">
        <w:pPr>
          <w:pStyle w:val="aa"/>
          <w:jc w:val="center"/>
        </w:pPr>
        <w:r>
          <w:fldChar w:fldCharType="begin"/>
        </w:r>
        <w:r w:rsidR="00F72502">
          <w:instrText xml:space="preserve"> PAGE   \* MERGEFORMAT </w:instrText>
        </w:r>
        <w:r>
          <w:fldChar w:fldCharType="separate"/>
        </w:r>
        <w:r w:rsidR="00E853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6FDC" w:rsidRDefault="00ED6FD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35" w:rsidRDefault="00285C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7FA"/>
    <w:rsid w:val="000019CB"/>
    <w:rsid w:val="00045839"/>
    <w:rsid w:val="00071E09"/>
    <w:rsid w:val="000A38A6"/>
    <w:rsid w:val="000C6126"/>
    <w:rsid w:val="001007FA"/>
    <w:rsid w:val="001065EA"/>
    <w:rsid w:val="00123BE1"/>
    <w:rsid w:val="00124800"/>
    <w:rsid w:val="00135DE8"/>
    <w:rsid w:val="001444ED"/>
    <w:rsid w:val="001511F1"/>
    <w:rsid w:val="00165F4E"/>
    <w:rsid w:val="001A2D8C"/>
    <w:rsid w:val="001F548D"/>
    <w:rsid w:val="00245B9C"/>
    <w:rsid w:val="00257447"/>
    <w:rsid w:val="0026152E"/>
    <w:rsid w:val="0026429C"/>
    <w:rsid w:val="00282E74"/>
    <w:rsid w:val="00285C35"/>
    <w:rsid w:val="0029678E"/>
    <w:rsid w:val="002E28B0"/>
    <w:rsid w:val="002E36E1"/>
    <w:rsid w:val="002F4CA3"/>
    <w:rsid w:val="0033073C"/>
    <w:rsid w:val="0034160B"/>
    <w:rsid w:val="00370455"/>
    <w:rsid w:val="00377E1A"/>
    <w:rsid w:val="00387A82"/>
    <w:rsid w:val="003A21F6"/>
    <w:rsid w:val="003B10C6"/>
    <w:rsid w:val="003C1CEB"/>
    <w:rsid w:val="003C6B9A"/>
    <w:rsid w:val="003E06F1"/>
    <w:rsid w:val="00403A1D"/>
    <w:rsid w:val="00416E91"/>
    <w:rsid w:val="00417CD1"/>
    <w:rsid w:val="00495687"/>
    <w:rsid w:val="004A258C"/>
    <w:rsid w:val="004A68FA"/>
    <w:rsid w:val="004C0AB7"/>
    <w:rsid w:val="004C7A66"/>
    <w:rsid w:val="004D157F"/>
    <w:rsid w:val="004D70A1"/>
    <w:rsid w:val="004E1DB9"/>
    <w:rsid w:val="004E2B81"/>
    <w:rsid w:val="004E79A6"/>
    <w:rsid w:val="005031BE"/>
    <w:rsid w:val="0050497E"/>
    <w:rsid w:val="005100E3"/>
    <w:rsid w:val="00515BAB"/>
    <w:rsid w:val="00522F54"/>
    <w:rsid w:val="00524B4D"/>
    <w:rsid w:val="00536BDC"/>
    <w:rsid w:val="00564FF6"/>
    <w:rsid w:val="00592597"/>
    <w:rsid w:val="005C3333"/>
    <w:rsid w:val="005E1CD1"/>
    <w:rsid w:val="005F1BA5"/>
    <w:rsid w:val="005F3056"/>
    <w:rsid w:val="006444C0"/>
    <w:rsid w:val="006675DA"/>
    <w:rsid w:val="00680D26"/>
    <w:rsid w:val="00685757"/>
    <w:rsid w:val="00742C0A"/>
    <w:rsid w:val="007526E4"/>
    <w:rsid w:val="00765573"/>
    <w:rsid w:val="007727D5"/>
    <w:rsid w:val="007A6AFC"/>
    <w:rsid w:val="007B1CEC"/>
    <w:rsid w:val="007B5202"/>
    <w:rsid w:val="007C6A47"/>
    <w:rsid w:val="007D3951"/>
    <w:rsid w:val="008127A4"/>
    <w:rsid w:val="00816F69"/>
    <w:rsid w:val="0082180D"/>
    <w:rsid w:val="008314CE"/>
    <w:rsid w:val="00834E4C"/>
    <w:rsid w:val="00881B8C"/>
    <w:rsid w:val="0088348D"/>
    <w:rsid w:val="00884C2F"/>
    <w:rsid w:val="008A5166"/>
    <w:rsid w:val="008B5AD6"/>
    <w:rsid w:val="008D7B5E"/>
    <w:rsid w:val="00903E85"/>
    <w:rsid w:val="009725E4"/>
    <w:rsid w:val="009874CE"/>
    <w:rsid w:val="009B3B71"/>
    <w:rsid w:val="009D4AFE"/>
    <w:rsid w:val="009F222B"/>
    <w:rsid w:val="00A020B0"/>
    <w:rsid w:val="00A14DEC"/>
    <w:rsid w:val="00A14E06"/>
    <w:rsid w:val="00A204A6"/>
    <w:rsid w:val="00A57925"/>
    <w:rsid w:val="00A64B27"/>
    <w:rsid w:val="00A8699C"/>
    <w:rsid w:val="00AB15A5"/>
    <w:rsid w:val="00AB6AAB"/>
    <w:rsid w:val="00AE73F7"/>
    <w:rsid w:val="00AF7A3D"/>
    <w:rsid w:val="00B25AF5"/>
    <w:rsid w:val="00B324EC"/>
    <w:rsid w:val="00B402A0"/>
    <w:rsid w:val="00B52BC2"/>
    <w:rsid w:val="00B73992"/>
    <w:rsid w:val="00B9045E"/>
    <w:rsid w:val="00BE3C6C"/>
    <w:rsid w:val="00BF0D90"/>
    <w:rsid w:val="00BF201A"/>
    <w:rsid w:val="00BF5A95"/>
    <w:rsid w:val="00C24F2C"/>
    <w:rsid w:val="00C30E0E"/>
    <w:rsid w:val="00C36085"/>
    <w:rsid w:val="00C43EDE"/>
    <w:rsid w:val="00C565F0"/>
    <w:rsid w:val="00CA344B"/>
    <w:rsid w:val="00CA7492"/>
    <w:rsid w:val="00CC441C"/>
    <w:rsid w:val="00CC4556"/>
    <w:rsid w:val="00CD2C7E"/>
    <w:rsid w:val="00CD479C"/>
    <w:rsid w:val="00D01D19"/>
    <w:rsid w:val="00D805A1"/>
    <w:rsid w:val="00D96E8F"/>
    <w:rsid w:val="00DF4DED"/>
    <w:rsid w:val="00E11339"/>
    <w:rsid w:val="00E1211E"/>
    <w:rsid w:val="00E577DC"/>
    <w:rsid w:val="00E63DA6"/>
    <w:rsid w:val="00E67416"/>
    <w:rsid w:val="00E7157E"/>
    <w:rsid w:val="00E85331"/>
    <w:rsid w:val="00EA57CE"/>
    <w:rsid w:val="00ED6FDC"/>
    <w:rsid w:val="00F04070"/>
    <w:rsid w:val="00F24513"/>
    <w:rsid w:val="00F55E8D"/>
    <w:rsid w:val="00F610C3"/>
    <w:rsid w:val="00F7070C"/>
    <w:rsid w:val="00F72502"/>
    <w:rsid w:val="00F75F5F"/>
    <w:rsid w:val="00F8539E"/>
    <w:rsid w:val="00F94295"/>
    <w:rsid w:val="00FA11B9"/>
    <w:rsid w:val="00FB7810"/>
    <w:rsid w:val="00FD6EB6"/>
    <w:rsid w:val="00FE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A54B-C979-4C54-B434-46539D88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DOK</cp:lastModifiedBy>
  <cp:revision>2</cp:revision>
  <cp:lastPrinted>2017-02-15T06:38:00Z</cp:lastPrinted>
  <dcterms:created xsi:type="dcterms:W3CDTF">2017-03-02T17:43:00Z</dcterms:created>
  <dcterms:modified xsi:type="dcterms:W3CDTF">2017-03-02T17:43:00Z</dcterms:modified>
</cp:coreProperties>
</file>