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4"/>
      </w:tblGrid>
      <w:tr w:rsidR="00931996" w:rsidRPr="00B971DB" w:rsidTr="00B971DB">
        <w:tc>
          <w:tcPr>
            <w:tcW w:w="6314" w:type="dxa"/>
          </w:tcPr>
          <w:p w:rsidR="00931996" w:rsidRPr="00B971DB" w:rsidRDefault="00B971DB" w:rsidP="00B971DB">
            <w:pPr>
              <w:autoSpaceDE w:val="0"/>
              <w:autoSpaceDN w:val="0"/>
              <w:adjustRightInd w:val="0"/>
              <w:ind w:left="5670" w:hanging="549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931996" w:rsidRPr="00B971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УТВЕРЖДЕНА</w:t>
            </w:r>
          </w:p>
          <w:p w:rsidR="00931996" w:rsidRPr="00836663" w:rsidRDefault="00B971DB" w:rsidP="00B971DB">
            <w:pPr>
              <w:autoSpaceDE w:val="0"/>
              <w:autoSpaceDN w:val="0"/>
              <w:adjustRightInd w:val="0"/>
              <w:ind w:left="317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 w:rsidRPr="00B971DB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931996" w:rsidRPr="00B97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заседании </w:t>
            </w:r>
            <w:r w:rsidRPr="00B971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Калачеевского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bookmarkStart w:id="0" w:name="_GoBack"/>
            <w:r w:rsidRPr="00836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836663" w:rsidRPr="00836663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836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36663" w:rsidRPr="00836663">
              <w:rPr>
                <w:rFonts w:ascii="Times New Roman" w:eastAsia="Calibri" w:hAnsi="Times New Roman" w:cs="Times New Roman"/>
                <w:sz w:val="28"/>
                <w:szCs w:val="28"/>
              </w:rPr>
              <w:t>июня 2018 г. №2</w:t>
            </w:r>
          </w:p>
          <w:bookmarkEnd w:id="0"/>
          <w:p w:rsidR="00931996" w:rsidRPr="00B971DB" w:rsidRDefault="00931996" w:rsidP="00B971DB">
            <w:pPr>
              <w:rPr>
                <w:rFonts w:ascii="Times New Roman" w:eastAsia="Times New Roman" w:hAnsi="Times New Roman" w:cs="Times New Roman"/>
                <w:b/>
                <w:color w:val="13240A"/>
                <w:sz w:val="28"/>
                <w:szCs w:val="28"/>
                <w:lang w:eastAsia="ru-RU"/>
              </w:rPr>
            </w:pPr>
          </w:p>
        </w:tc>
      </w:tr>
    </w:tbl>
    <w:p w:rsidR="00841B6A" w:rsidRPr="00B971DB" w:rsidRDefault="00841B6A" w:rsidP="0068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240A"/>
          <w:sz w:val="28"/>
          <w:szCs w:val="28"/>
          <w:lang w:eastAsia="ru-RU"/>
        </w:rPr>
      </w:pPr>
      <w:r w:rsidRPr="00B971DB">
        <w:rPr>
          <w:rFonts w:ascii="Times New Roman" w:eastAsia="Times New Roman" w:hAnsi="Times New Roman" w:cs="Times New Roman"/>
          <w:b/>
          <w:color w:val="13240A"/>
          <w:sz w:val="28"/>
          <w:szCs w:val="28"/>
          <w:lang w:eastAsia="ru-RU"/>
        </w:rPr>
        <w:t>Карта коррупционных рисков</w:t>
      </w:r>
    </w:p>
    <w:p w:rsidR="00841B6A" w:rsidRPr="00B971DB" w:rsidRDefault="00681665" w:rsidP="00681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240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3240A"/>
          <w:sz w:val="28"/>
          <w:szCs w:val="28"/>
          <w:lang w:eastAsia="ru-RU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b/>
          <w:color w:val="13240A"/>
          <w:sz w:val="28"/>
          <w:szCs w:val="28"/>
          <w:lang w:eastAsia="ru-RU"/>
        </w:rPr>
        <w:t xml:space="preserve"> сельского поселения </w:t>
      </w:r>
      <w:proofErr w:type="spellStart"/>
      <w:r w:rsidR="00DB797C" w:rsidRPr="00B971DB">
        <w:rPr>
          <w:rFonts w:ascii="Times New Roman" w:eastAsia="Times New Roman" w:hAnsi="Times New Roman" w:cs="Times New Roman"/>
          <w:b/>
          <w:color w:val="13240A"/>
          <w:sz w:val="28"/>
          <w:szCs w:val="28"/>
          <w:lang w:eastAsia="ru-RU"/>
        </w:rPr>
        <w:t>Калачеевского</w:t>
      </w:r>
      <w:proofErr w:type="spellEnd"/>
      <w:r w:rsidR="00841B6A" w:rsidRPr="00B971DB">
        <w:rPr>
          <w:rFonts w:ascii="Times New Roman" w:eastAsia="Times New Roman" w:hAnsi="Times New Roman" w:cs="Times New Roman"/>
          <w:b/>
          <w:color w:val="13240A"/>
          <w:sz w:val="28"/>
          <w:szCs w:val="28"/>
          <w:lang w:eastAsia="ru-RU"/>
        </w:rPr>
        <w:t xml:space="preserve"> муниципального района  Воронежской области</w:t>
      </w:r>
    </w:p>
    <w:p w:rsidR="00841B6A" w:rsidRPr="00B971DB" w:rsidRDefault="00841B6A" w:rsidP="00B971DB">
      <w:pPr>
        <w:spacing w:before="180" w:after="0" w:line="240" w:lineRule="auto"/>
        <w:rPr>
          <w:rFonts w:ascii="Times New Roman" w:eastAsia="Times New Roman" w:hAnsi="Times New Roman" w:cs="Times New Roman"/>
          <w:color w:val="13240A"/>
          <w:sz w:val="20"/>
          <w:szCs w:val="20"/>
          <w:lang w:eastAsia="ru-RU"/>
        </w:rPr>
      </w:pPr>
      <w:r w:rsidRPr="00B971DB">
        <w:rPr>
          <w:rFonts w:ascii="Times New Roman" w:eastAsia="Times New Roman" w:hAnsi="Times New Roman" w:cs="Times New Roman"/>
          <w:color w:val="13240A"/>
          <w:sz w:val="20"/>
          <w:szCs w:val="20"/>
          <w:lang w:eastAsia="ru-RU"/>
        </w:rPr>
        <w:t>                                       </w:t>
      </w: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2793"/>
        <w:gridCol w:w="2268"/>
        <w:gridCol w:w="2835"/>
        <w:gridCol w:w="2552"/>
        <w:gridCol w:w="1134"/>
        <w:gridCol w:w="2977"/>
      </w:tblGrid>
      <w:tr w:rsidR="00841B6A" w:rsidRPr="00B971DB" w:rsidTr="00931996">
        <w:trPr>
          <w:trHeight w:val="1380"/>
        </w:trPr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>№</w:t>
            </w:r>
          </w:p>
        </w:tc>
        <w:tc>
          <w:tcPr>
            <w:tcW w:w="2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>Коррупционно-опасные полномочия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32386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 xml:space="preserve">Наименование структурного подразделения, органа администрации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>Наименование должности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>Типовые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841B6A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b/>
                <w:color w:val="13240A"/>
                <w:lang w:eastAsia="ru-RU"/>
              </w:rPr>
              <w:t>7</w:t>
            </w:r>
          </w:p>
        </w:tc>
      </w:tr>
      <w:tr w:rsidR="00841B6A" w:rsidRPr="00B971DB" w:rsidTr="00681665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32386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Организация деятельности исполнительно-распорядительного органа местного самоуправления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68166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Администрация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65" w:rsidRPr="00B971DB" w:rsidRDefault="00841B6A" w:rsidP="0068166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Глава</w:t>
            </w:r>
            <w:r w:rsidR="00681665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</w:t>
            </w:r>
            <w:r w:rsidR="006F61ED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сельского </w:t>
            </w:r>
            <w:r w:rsidR="00681665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поселения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, заместители главы администрации </w:t>
            </w:r>
          </w:p>
          <w:p w:rsidR="00DB797C" w:rsidRPr="00B971DB" w:rsidRDefault="00DB797C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931996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</w:t>
            </w:r>
            <w:r w:rsidR="00841B6A"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редняя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68166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Информационная открытость деятельности исполнительно-распорядительного</w:t>
            </w:r>
            <w:r w:rsidR="00681665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органа местного </w:t>
            </w:r>
            <w:proofErr w:type="spellStart"/>
            <w:r w:rsidR="00681665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самоуправления.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Соблюдение</w:t>
            </w:r>
            <w:proofErr w:type="spellEnd"/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антикоррупционной политики</w:t>
            </w:r>
          </w:p>
        </w:tc>
      </w:tr>
      <w:tr w:rsidR="00841B6A" w:rsidRPr="00B971DB" w:rsidTr="0068166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68166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Разработка нормативных правовых актов по вопросам, относящимся к сфере ведения администрации </w:t>
            </w:r>
            <w:proofErr w:type="spellStart"/>
            <w:r w:rsidR="00681665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Заброденского</w:t>
            </w:r>
            <w:proofErr w:type="spellEnd"/>
            <w:r w:rsidR="00681665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сельского поселения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(далее- администрация)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Default="00681665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681665" w:rsidRPr="00B971DB" w:rsidRDefault="00681665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68166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Заместители главы администрации</w:t>
            </w:r>
            <w:r w:rsidR="00681665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ведущий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специалист по вопросам 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68166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B6A" w:rsidRPr="00B971DB" w:rsidRDefault="00841B6A" w:rsidP="0068166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Привлечение к разработке проектов нормативно-правовых актов администрации органов местного самоуправления муниципальных образований,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 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размещение информации на официальном сайте ОМСУ </w:t>
            </w:r>
          </w:p>
        </w:tc>
      </w:tr>
      <w:tr w:rsidR="00C95321" w:rsidRPr="00B971DB" w:rsidTr="00681665"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B971DB" w:rsidRDefault="00C95321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Default="00681665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681665" w:rsidRPr="00B971DB" w:rsidRDefault="00681665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65" w:rsidRPr="00B971DB" w:rsidRDefault="00681665" w:rsidP="0068166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поселения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, заместители главы администрации </w:t>
            </w:r>
          </w:p>
          <w:p w:rsidR="00C95321" w:rsidRPr="00B971DB" w:rsidRDefault="00C95321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B971DB" w:rsidRDefault="00C95321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B971DB" w:rsidRDefault="00931996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</w:t>
            </w:r>
            <w:r w:rsidR="00C95321"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редняя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B971DB" w:rsidRDefault="00C95321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Разъяснения муниципальным служащим:</w:t>
            </w:r>
          </w:p>
          <w:p w:rsidR="00C95321" w:rsidRPr="00B971DB" w:rsidRDefault="00C95321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95321" w:rsidRPr="00B971DB" w:rsidRDefault="00C95321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C95321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4.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B971DB" w:rsidRDefault="00C95321" w:rsidP="0068166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Подготовка проекта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 xml:space="preserve">распоряжения, оформление документов о приеме на работу в органы администрации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Default="00681665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Администрация</w:t>
            </w:r>
          </w:p>
          <w:p w:rsidR="00681665" w:rsidRPr="00B971DB" w:rsidRDefault="00681665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665" w:rsidRPr="00B971DB" w:rsidRDefault="00681665" w:rsidP="0068166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Глава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поселения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,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 xml:space="preserve">заместители главы администрации </w:t>
            </w:r>
          </w:p>
          <w:p w:rsidR="00C95321" w:rsidRPr="00B971DB" w:rsidRDefault="00C95321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B971DB" w:rsidRDefault="00C95321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 xml:space="preserve">Использование в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личных интересах информации о предстоящих вакансиях. Предоставление необоснованных преимуществ (протекционизм, семейственность) для поступления на муниципальную службу отдельным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B971DB" w:rsidRDefault="00931996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С</w:t>
            </w:r>
            <w:r w:rsidR="00C95321"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редняя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321" w:rsidRPr="00B971DB" w:rsidRDefault="00C95321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Разъяснения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муниципальным служащим:</w:t>
            </w:r>
          </w:p>
          <w:p w:rsidR="00C95321" w:rsidRPr="00B971DB" w:rsidRDefault="00C95321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C95321" w:rsidRPr="00B971DB" w:rsidRDefault="00C95321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681665" w:rsidRPr="00B971DB" w:rsidTr="00681665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5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Pr="00B971DB" w:rsidRDefault="00681665" w:rsidP="0068166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Согласование проектов правовых актов администрации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Default="00681665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681665" w:rsidRPr="00B971DB" w:rsidRDefault="00681665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Pr="00B971DB" w:rsidRDefault="00681665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аместители главы администрации </w:t>
            </w:r>
          </w:p>
          <w:p w:rsidR="00681665" w:rsidRPr="00B971DB" w:rsidRDefault="00681665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Согласование проектов правовых актов администрации, содержащих коррупционные факторы.</w:t>
            </w:r>
          </w:p>
          <w:p w:rsidR="00681665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Привлечение к разработке проектов нормативно-правовых актов администрации органов местного самоуправления муниципальных образований, институтов гражданского общества.</w:t>
            </w:r>
          </w:p>
          <w:p w:rsidR="00681665" w:rsidRPr="00B971DB" w:rsidRDefault="00681665" w:rsidP="0032386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681665" w:rsidRPr="00B971DB" w:rsidTr="00681665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Подготовка заключений о соответствии федеральному и областному законодательству,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правилам юридической техники оформления проектов НПА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Default="00681665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Администрация</w:t>
            </w:r>
          </w:p>
          <w:p w:rsidR="00681665" w:rsidRPr="00B971DB" w:rsidRDefault="00681665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Pr="00B971DB" w:rsidRDefault="00681665" w:rsidP="0068166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ведущий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специалист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Согласование проектов нормативно-правовых актов администрации, содержащих коррупционные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факторы, без отражения их в экспертном заключении по результатам проведения антикоррупционной экспертизы.</w:t>
            </w:r>
          </w:p>
          <w:p w:rsidR="00681665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Подписание экспертных заключений на проекты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681665" w:rsidRPr="00B971DB" w:rsidRDefault="00681665" w:rsidP="001529B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 Подготовка экспертных заключений о соответствии федеральному и областному законодательству проектов норматив</w:t>
            </w:r>
            <w:r w:rsidR="001529BE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но-правовых актов администрации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содержащих коррупционные факторы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1665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 Организация повышения уровня знаний и профессионализма муниципальных служащих, осуществляющих проведени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е антикоррупционной экспертизы. Перераспределение функций между м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униципальными служащими внутри отдела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 Разъяснение муниципальным  служащим</w:t>
            </w:r>
          </w:p>
          <w:p w:rsidR="00681665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мер ответственности за совершение коррупционных правонарушений.</w:t>
            </w:r>
          </w:p>
          <w:p w:rsidR="00681665" w:rsidRPr="00B971DB" w:rsidRDefault="00681665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1529BE" w:rsidRPr="00B971DB" w:rsidTr="00681665">
        <w:tc>
          <w:tcPr>
            <w:tcW w:w="7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7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1529B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Защита прав и законных интересов администрации в арбитражных судах,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Администрация</w:t>
            </w:r>
          </w:p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1529BE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1529B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Согласование позиции представления в суде интересов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администрации, используя договорённостью с судьёй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Размещение на официальном сай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те администрации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информации о результатах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рассмотренных в суде дел.</w:t>
            </w:r>
          </w:p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Разъяснение муниципальным служащим:</w:t>
            </w:r>
          </w:p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1529BE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8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32386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Организация договорно-правовой работы в администрации,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1529BE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Согласование результатов правовой экспертизы проектов договоров (соглашений), предоставляющих необоснованные преимущества отдельным субъектам, в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соответствии с полученным от заинтересованных лиц вознаграждением.</w:t>
            </w:r>
          </w:p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Подготовка экспертного заключения, содержащего выводы об отсутствии коррупционных факторов при условии их наличия в 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Разъяснение муниципальным служащим</w:t>
            </w:r>
          </w:p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1529BE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9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Выбор способа определения поставщиков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ведущий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специалист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по вопросам компетенции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Некорректный  выбор способа определения поставщиков по срокам, цене, объему,</w:t>
            </w:r>
          </w:p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особенностям объекта закупки, конкурентоспособности и специфики рынка поставщиков. Преднамеренная подмена одного способа определения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поставщика другим.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Снижения числа торгов в форме запросов котировок</w:t>
            </w:r>
          </w:p>
        </w:tc>
      </w:tr>
      <w:tr w:rsidR="001529BE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10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ведущий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специалист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по вопросам компетенции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Прямые контакты и переговоры с потенциальным участником.</w:t>
            </w:r>
          </w:p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Дискриминационные изменения документации.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529BE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11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ведущий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специалист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по вопросам компетенции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Разъяснение муниципальным служащим:</w:t>
            </w:r>
          </w:p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1529BE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1529B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12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Заключение муниципального контракта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ведущий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специалист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по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вопросам компетенции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 xml:space="preserve">Затягивание (препятствие) процедуры обжалования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выбора поставщика.</w:t>
            </w:r>
          </w:p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Необоснованные изменения условий контракта.</w:t>
            </w:r>
          </w:p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Затягивание (ускорение) заключения контракта.</w:t>
            </w:r>
          </w:p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Запрос недопустимых и/или необъявленных документов и сведений при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заключении контракта.</w:t>
            </w:r>
          </w:p>
          <w:p w:rsidR="001529BE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  <w:p w:rsidR="001529BE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Подготовка, сбор и направление контрактов победителям.</w:t>
            </w:r>
          </w:p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Мониторинг заключения муниципальных контрактов.</w:t>
            </w:r>
          </w:p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Заключение контрактов в электронном виде.</w:t>
            </w:r>
          </w:p>
        </w:tc>
      </w:tr>
      <w:tr w:rsidR="001529BE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1529B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1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3.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32386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Предоставление имущества, составляющего муниципальную казну Калачеевского Воронежской области в аренду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1529BE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специалист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по вопросам компетенции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1529BE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14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32386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Организация, подготовка и проведение торгов на право аренды имущества, находящегося в собственности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1529BE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специалист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по вопросам компетенции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1529BE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1529B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15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32386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Согласование на списание имущества, находящегося в собственности и в оперативном управлении муниципальных  учреждений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1529BE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специалист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по вопросам компетенции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1529BE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16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32386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Выдача выписок из Реестра муниципальной собственности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1529BE" w:rsidRPr="00B971DB" w:rsidRDefault="001529BE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9BE" w:rsidRPr="00B971DB" w:rsidRDefault="001529BE" w:rsidP="001529BE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, ведущий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специалист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Необоснованное требование об ускорении выдачи выписки муниципальной собственности   по просьбе заявителя.</w:t>
            </w:r>
          </w:p>
          <w:p w:rsidR="001529BE" w:rsidRPr="00B971DB" w:rsidRDefault="001529BE" w:rsidP="003435B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Подписание выписки из Реестра муниципальной собственности , включающей недостоверные сведения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1529BE" w:rsidRPr="00B971DB" w:rsidRDefault="001529BE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3435B3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17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Составление протоколов по административным правонарушениям в соответствии с Законом Воронежской области от 31 декабря 2003 г. N 74-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ОЗ "Об административных правонарушениях на территории Воронежской области"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B3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Администрация</w:t>
            </w:r>
          </w:p>
          <w:p w:rsidR="003435B3" w:rsidRPr="00B971DB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B3" w:rsidRPr="00B971DB" w:rsidRDefault="003435B3" w:rsidP="003435B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Принятие необоснованных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коррупционно-опасной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функции. Разъяснения муниципальным служащим: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3435B3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8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32386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Формирование сводной отчетности, проведение комплексного анализа и определение тенденции развития жилищно-коммунального хозяйства, осуществление экономически обоснованного расчета по финансированию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3435B3" w:rsidRPr="00B971DB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3435B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32386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Некачественное и несвоевременное формирование  сводной отчетности, проведения комплексного анализа и определения тенденции развития жилищно-коммунального хозяйства, подготовка экономически не обоснованного расчета по финансированию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Разъяснения муниципальным служащим: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3435B3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19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Прием </w:t>
            </w:r>
            <w:proofErr w:type="gramStart"/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заявлений  от</w:t>
            </w:r>
            <w:proofErr w:type="gramEnd"/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молодых семей, с необходимым пакетом документов, для постановки на учет в качестве нуждающихся в улучшении жилищных условий в рамках реализации для расчета социальных выплат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участникам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2018 году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Администрация</w:t>
            </w:r>
          </w:p>
          <w:p w:rsidR="003435B3" w:rsidRPr="00B971DB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B3" w:rsidRPr="00B971DB" w:rsidRDefault="003435B3" w:rsidP="003435B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Ведущий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специалист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Установление необоснованных преимуществ при постановке граждан на учет в качестве нуждающихся в улучшении жилищных условий для расчета социальных выплат участникам основного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2018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Высокая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Разъяснения муниципальным служащим: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- об обязанности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незамедлительно сообщить представителю нанимателя о склонении его к совершению коррупционного правонарушения,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3435B3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3435B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20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32386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Подготовка проекта бюджета Калачеевского Воронежской области, осуществление контроля за его исполнением, подготовка отчета об исполнении бюджета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3435B3" w:rsidRPr="00B971DB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3435B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 по 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финансовым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вопросам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Разъяснения муниципальным служащим: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3435B3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1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32386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Подготовка проектов решений о перераспределении средств бюджета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B3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3435B3" w:rsidRPr="00B971DB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 по 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финансовым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вопросам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Нецелевое использование бюджетных средств. Недостаточно эффективный предварительный и последующий контроль за использованием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предоставленных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Средняя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Разъяснения муниципальным служащим: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- об обязанности незамедлительно сообщить представителю нанимателя о склонении его к совершению коррупционного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правонарушения,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3435B3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lastRenderedPageBreak/>
              <w:t>22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B3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3435B3" w:rsidRPr="00B971DB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Заместитель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 по </w:t>
            </w: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финансовым 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вопросам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Коллегиальное принятие решений. Разъяснения муниципальным служащим: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3435B3" w:rsidRPr="00B971DB" w:rsidTr="00931996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23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.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Принятие на работу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5B3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Администрация</w:t>
            </w:r>
          </w:p>
          <w:p w:rsidR="003435B3" w:rsidRPr="00B971DB" w:rsidRDefault="003435B3" w:rsidP="006652B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3435B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Глава сельского поселения Заместители</w:t>
            </w: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 xml:space="preserve"> главы администрации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 в отдел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Низкая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Разъяснения муниципальным служащим, собеседование с кандидатами на вакантную должность: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3435B3" w:rsidRPr="00B971DB" w:rsidRDefault="003435B3" w:rsidP="00B971D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13240A"/>
                <w:lang w:eastAsia="ru-RU"/>
              </w:rPr>
            </w:pPr>
            <w:r w:rsidRPr="00B971DB">
              <w:rPr>
                <w:rFonts w:ascii="Times New Roman" w:eastAsia="Times New Roman" w:hAnsi="Times New Roman" w:cs="Times New Roman"/>
                <w:color w:val="13240A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500D9F" w:rsidRPr="00B971DB" w:rsidRDefault="00500D9F" w:rsidP="00B971DB">
      <w:pPr>
        <w:rPr>
          <w:rFonts w:ascii="Times New Roman" w:hAnsi="Times New Roman" w:cs="Times New Roman"/>
        </w:rPr>
      </w:pPr>
    </w:p>
    <w:sectPr w:rsidR="00500D9F" w:rsidRPr="00B971DB" w:rsidSect="00841B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959"/>
    <w:rsid w:val="00000FCC"/>
    <w:rsid w:val="00006BEB"/>
    <w:rsid w:val="00023DE6"/>
    <w:rsid w:val="000433BA"/>
    <w:rsid w:val="000C6198"/>
    <w:rsid w:val="001529BE"/>
    <w:rsid w:val="001A7A0E"/>
    <w:rsid w:val="001F689D"/>
    <w:rsid w:val="00323863"/>
    <w:rsid w:val="003435B3"/>
    <w:rsid w:val="00500D9F"/>
    <w:rsid w:val="00534D09"/>
    <w:rsid w:val="00563708"/>
    <w:rsid w:val="00565F35"/>
    <w:rsid w:val="005D1D7A"/>
    <w:rsid w:val="00675D23"/>
    <w:rsid w:val="00681665"/>
    <w:rsid w:val="006D6DA8"/>
    <w:rsid w:val="006F61ED"/>
    <w:rsid w:val="00724C51"/>
    <w:rsid w:val="007557FA"/>
    <w:rsid w:val="00817E82"/>
    <w:rsid w:val="00836663"/>
    <w:rsid w:val="00841B6A"/>
    <w:rsid w:val="00931996"/>
    <w:rsid w:val="00A84ADC"/>
    <w:rsid w:val="00A86959"/>
    <w:rsid w:val="00AB0F0C"/>
    <w:rsid w:val="00B3039E"/>
    <w:rsid w:val="00B971DB"/>
    <w:rsid w:val="00C30001"/>
    <w:rsid w:val="00C95321"/>
    <w:rsid w:val="00DA7169"/>
    <w:rsid w:val="00DB797C"/>
    <w:rsid w:val="00E276E2"/>
    <w:rsid w:val="00E61277"/>
    <w:rsid w:val="00E86696"/>
    <w:rsid w:val="00F10BE4"/>
    <w:rsid w:val="00F64BF0"/>
    <w:rsid w:val="00F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50B"/>
  <w15:docId w15:val="{0BB309E9-B0D6-4B87-8DB1-61878DBA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23"/>
  </w:style>
  <w:style w:type="paragraph" w:styleId="1">
    <w:name w:val="heading 1"/>
    <w:basedOn w:val="a"/>
    <w:next w:val="a"/>
    <w:link w:val="10"/>
    <w:uiPriority w:val="99"/>
    <w:qFormat/>
    <w:rsid w:val="00A84AD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69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84ADC"/>
    <w:rPr>
      <w:rFonts w:ascii="Arial" w:hAnsi="Arial" w:cs="Arial"/>
      <w:b/>
      <w:bCs/>
      <w:color w:val="26282F"/>
      <w:sz w:val="24"/>
      <w:szCs w:val="24"/>
    </w:rPr>
  </w:style>
  <w:style w:type="paragraph" w:customStyle="1" w:styleId="Title">
    <w:name w:val="Title!Название НПА"/>
    <w:basedOn w:val="a"/>
    <w:rsid w:val="00F64BF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4">
    <w:name w:val="Table Grid"/>
    <w:basedOn w:val="a1"/>
    <w:uiPriority w:val="59"/>
    <w:rsid w:val="0093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Nota2</cp:lastModifiedBy>
  <cp:revision>5</cp:revision>
  <cp:lastPrinted>2019-02-11T11:59:00Z</cp:lastPrinted>
  <dcterms:created xsi:type="dcterms:W3CDTF">2019-03-26T18:29:00Z</dcterms:created>
  <dcterms:modified xsi:type="dcterms:W3CDTF">2019-03-29T05:32:00Z</dcterms:modified>
</cp:coreProperties>
</file>