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CF" w:rsidRDefault="00896A5B" w:rsidP="00896A5B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896A5B">
        <w:rPr>
          <w:rFonts w:ascii="Times New Roman" w:hAnsi="Times New Roman" w:cs="Times New Roman"/>
          <w:b/>
          <w:sz w:val="26"/>
          <w:szCs w:val="26"/>
        </w:rPr>
        <w:t>Заключение о результатах общественных обсуждений проекта постановления «</w:t>
      </w:r>
      <w:r w:rsidR="007C7B14" w:rsidRPr="007C7B1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2701E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влении муниципального</w:t>
      </w:r>
      <w:r w:rsidR="007C7B14" w:rsidRPr="007C7B1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контроля</w:t>
      </w:r>
      <w:r w:rsidR="002701E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в сфере благоустройства</w:t>
      </w:r>
      <w:r w:rsidRPr="00896A5B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» </w:t>
      </w:r>
    </w:p>
    <w:p w:rsidR="00896A5B" w:rsidRDefault="002701EC" w:rsidP="00896A5B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с.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eastAsia="ar-SA"/>
        </w:rPr>
        <w:t>Заброды</w:t>
      </w:r>
      <w:proofErr w:type="spellEnd"/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                        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«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>02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» </w:t>
      </w:r>
      <w:r w:rsidR="005F14EC">
        <w:rPr>
          <w:rFonts w:ascii="Times New Roman" w:hAnsi="Times New Roman" w:cs="Times New Roman"/>
          <w:bCs/>
          <w:sz w:val="26"/>
          <w:szCs w:val="26"/>
          <w:lang w:eastAsia="ar-SA"/>
        </w:rPr>
        <w:t>декабря</w:t>
      </w:r>
      <w:r w:rsidR="00896A5B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2021 года</w:t>
      </w:r>
    </w:p>
    <w:p w:rsidR="00896A5B" w:rsidRPr="00A64C0E" w:rsidRDefault="00896A5B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ab/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С 01 октября 2021 года до 01 ноября 2021 года администрацией</w:t>
      </w:r>
      <w:r w:rsidR="008D0F53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Заброденского с</w:t>
      </w:r>
      <w:bookmarkStart w:id="0" w:name="_GoBack"/>
      <w:bookmarkEnd w:id="0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ельского</w:t>
      </w:r>
      <w:r w:rsidR="008D0F53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поселения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муниципального района Воронежской области на территории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</w:t>
      </w:r>
      <w:r w:rsidR="008D0F53">
        <w:rPr>
          <w:rFonts w:ascii="Times New Roman" w:hAnsi="Times New Roman" w:cs="Times New Roman"/>
          <w:bCs/>
          <w:sz w:val="26"/>
          <w:szCs w:val="26"/>
          <w:lang w:eastAsia="ar-SA"/>
        </w:rPr>
        <w:t>к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ого сельского поселения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проводились общественные обсуждения по проекту постановления «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влении муниципального 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в сфере благоустройства</w:t>
      </w:r>
      <w:r w:rsidR="005F14EC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».</w:t>
      </w:r>
      <w:proofErr w:type="gramEnd"/>
    </w:p>
    <w:p w:rsidR="00E07248" w:rsidRDefault="005F14EC" w:rsidP="00E07248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 xml:space="preserve">Заключение подготовлено на сновании протокола от 01.12.2021 г. </w:t>
      </w:r>
      <w:r w:rsidR="00B1657F" w:rsidRPr="00B1657F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заседания комиссии по рассмотрению предложений по Проекту Программы профилактики рисков причинения вреда (ущерба) охраняемым законом ценностям при осуществлении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муниципального в сфере благоустройства</w:t>
      </w:r>
      <w:r w:rsidRPr="00B1657F">
        <w:rPr>
          <w:rFonts w:ascii="Times New Roman" w:hAnsi="Times New Roman" w:cs="Times New Roman"/>
          <w:bCs/>
          <w:sz w:val="26"/>
          <w:szCs w:val="26"/>
          <w:lang w:eastAsia="ar-SA"/>
        </w:rPr>
        <w:t>.</w:t>
      </w:r>
      <w:r w:rsidR="00E07248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</w:t>
      </w:r>
    </w:p>
    <w:p w:rsidR="005F14EC" w:rsidRPr="00A64C0E" w:rsidRDefault="005F14EC" w:rsidP="00E07248">
      <w:pPr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Оповещение о начале общественных обсуждений и проект, подлежащий рассмотрению общественных обсуждениях, опубликован на официальном сайте администрации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Заброденского сельского поселения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Воронежской области </w:t>
      </w:r>
      <w:proofErr w:type="spellStart"/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admi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n</w:t>
      </w:r>
      <w:r w:rsidR="002701EC">
        <w:rPr>
          <w:rFonts w:ascii="Times New Roman" w:hAnsi="Times New Roman" w:cs="Times New Roman"/>
          <w:bCs/>
          <w:sz w:val="26"/>
          <w:szCs w:val="26"/>
          <w:lang w:val="en-US" w:eastAsia="ar-SA"/>
        </w:rPr>
        <w:t>zabrod</w:t>
      </w:r>
      <w:proofErr w:type="spellEnd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.</w:t>
      </w:r>
      <w:proofErr w:type="spellStart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ru</w:t>
      </w:r>
      <w:proofErr w:type="spellEnd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«Администрация» </w:t>
      </w:r>
      <w:r w:rsidR="008D0F53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«Муниципальный</w:t>
      </w:r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контроль</w:t>
      </w:r>
      <w:r w:rsidR="008D0F53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в сфере благоустройства</w:t>
      </w:r>
      <w:r w:rsidR="00A64C0E"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Предложений и замечаний от участников общественных обсуждений, в том числе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не поступало.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Общественные обсуждения считать проведенными и состоявшимися.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ab/>
        <w:t>Комиссия по рассмотрению предложений по Проекту Программы профилактики рисков причинения вреда (ущерба) охраняемым законом ценностям при осуществлении муниципального земельного контроля рекомендует администрации</w:t>
      </w:r>
      <w:r w:rsidR="002701EC" w:rsidRP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Заброденского сельского поселения 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Калачеевского муниципального района </w:t>
      </w:r>
      <w:r w:rsidR="00CF5B5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рассмотреть и 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утвердить проект постановления «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>Об утверждении программы профилактики рисков причинения вреда (ущерба) охраняемым законом ценностям при осуществ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лении муниципального </w:t>
      </w:r>
      <w:r w:rsidR="007C7B14" w:rsidRPr="007C7B1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proofErr w:type="gramStart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в</w:t>
      </w:r>
      <w:proofErr w:type="gramEnd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сфере благоустройства</w:t>
      </w: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»</w:t>
      </w:r>
      <w:r w:rsidR="00B1657F">
        <w:rPr>
          <w:rFonts w:ascii="Times New Roman" w:hAnsi="Times New Roman" w:cs="Times New Roman"/>
          <w:bCs/>
          <w:sz w:val="26"/>
          <w:szCs w:val="26"/>
          <w:lang w:eastAsia="ar-SA"/>
        </w:rPr>
        <w:t>.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Председатель комиссии </w:t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по</w:t>
      </w:r>
      <w:proofErr w:type="gramEnd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рассмотрению предложений по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Проекту Программы профилактики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рисков причинения вреда (ущерба)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охраняемым законом ценностям </w:t>
      </w:r>
    </w:p>
    <w:p w:rsid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при осуществлении </w:t>
      </w:r>
      <w:proofErr w:type="gramStart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>муниципального</w:t>
      </w:r>
      <w:proofErr w:type="gramEnd"/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A64C0E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контроля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в сфере благоустройства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                                      </w:t>
      </w:r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         Г. Н. </w:t>
      </w:r>
      <w:proofErr w:type="spellStart"/>
      <w:r w:rsidR="002701EC">
        <w:rPr>
          <w:rFonts w:ascii="Times New Roman" w:hAnsi="Times New Roman" w:cs="Times New Roman"/>
          <w:bCs/>
          <w:sz w:val="26"/>
          <w:szCs w:val="26"/>
          <w:lang w:eastAsia="ar-SA"/>
        </w:rPr>
        <w:t>Блажкова</w:t>
      </w:r>
      <w:proofErr w:type="spellEnd"/>
    </w:p>
    <w:p w:rsidR="00A64C0E" w:rsidRPr="00A64C0E" w:rsidRDefault="00A64C0E" w:rsidP="00A64C0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A64C0E" w:rsidRPr="00A6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34"/>
    <w:rsid w:val="002701EC"/>
    <w:rsid w:val="00516EE7"/>
    <w:rsid w:val="005F14EC"/>
    <w:rsid w:val="00797934"/>
    <w:rsid w:val="007C7B14"/>
    <w:rsid w:val="008018CF"/>
    <w:rsid w:val="00896A5B"/>
    <w:rsid w:val="008D0F53"/>
    <w:rsid w:val="00A64C0E"/>
    <w:rsid w:val="00B1657F"/>
    <w:rsid w:val="00CF5B54"/>
    <w:rsid w:val="00E0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1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1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Евгения Александровна</dc:creator>
  <cp:keywords/>
  <dc:description/>
  <cp:lastModifiedBy>Татьяна</cp:lastModifiedBy>
  <cp:revision>10</cp:revision>
  <cp:lastPrinted>2021-12-01T12:12:00Z</cp:lastPrinted>
  <dcterms:created xsi:type="dcterms:W3CDTF">2021-12-01T10:53:00Z</dcterms:created>
  <dcterms:modified xsi:type="dcterms:W3CDTF">2021-12-10T10:12:00Z</dcterms:modified>
</cp:coreProperties>
</file>